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9" w:rsidRPr="00F414DC" w:rsidRDefault="002D74B9" w:rsidP="002D74B9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2D74B9" w:rsidRDefault="002D74B9" w:rsidP="002D74B9">
      <w:pPr>
        <w:pStyle w:val="31"/>
        <w:ind w:right="0" w:firstLine="0"/>
        <w:rPr>
          <w:sz w:val="28"/>
          <w:szCs w:val="28"/>
        </w:rPr>
      </w:pPr>
    </w:p>
    <w:p w:rsidR="002D74B9" w:rsidRPr="00F414DC" w:rsidRDefault="002D74B9" w:rsidP="002D74B9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Государственное бюджетное профессиональное образовательное учреждение Калужской области «Колледж транспорта и сервиса»</w:t>
      </w:r>
    </w:p>
    <w:p w:rsidR="002D74B9" w:rsidRPr="00F414DC" w:rsidRDefault="002D74B9" w:rsidP="002D74B9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г. Сухиничи</w:t>
      </w:r>
    </w:p>
    <w:p w:rsidR="002D74B9" w:rsidRPr="00F414DC" w:rsidRDefault="002D74B9" w:rsidP="002D74B9">
      <w:pPr>
        <w:rPr>
          <w:sz w:val="28"/>
          <w:szCs w:val="28"/>
        </w:rPr>
      </w:pPr>
    </w:p>
    <w:p w:rsidR="002D74B9" w:rsidRPr="00F414DC" w:rsidRDefault="002D74B9" w:rsidP="002D74B9">
      <w:pPr>
        <w:rPr>
          <w:sz w:val="28"/>
          <w:szCs w:val="28"/>
        </w:rPr>
      </w:pPr>
    </w:p>
    <w:p w:rsidR="002D74B9" w:rsidRDefault="002D74B9" w:rsidP="002D74B9">
      <w:pPr>
        <w:rPr>
          <w:sz w:val="28"/>
          <w:szCs w:val="28"/>
        </w:rPr>
      </w:pPr>
    </w:p>
    <w:p w:rsidR="002D74B9" w:rsidRPr="00F414DC" w:rsidRDefault="002D74B9" w:rsidP="002D74B9">
      <w:pPr>
        <w:rPr>
          <w:sz w:val="28"/>
          <w:szCs w:val="28"/>
        </w:rPr>
      </w:pPr>
    </w:p>
    <w:p w:rsidR="002D74B9" w:rsidRPr="002D74B9" w:rsidRDefault="002D74B9" w:rsidP="002D74B9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B9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2D74B9" w:rsidRPr="002D74B9" w:rsidRDefault="002D74B9" w:rsidP="002D74B9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4B9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2D74B9" w:rsidRPr="002D74B9" w:rsidRDefault="002D74B9" w:rsidP="002D74B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74B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ИСТОРИЯ</w:t>
      </w:r>
      <w:r w:rsidRPr="002D74B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</w:p>
    <w:p w:rsidR="002D74B9" w:rsidRPr="002D74B9" w:rsidRDefault="002D74B9" w:rsidP="002D74B9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74B9">
        <w:rPr>
          <w:rFonts w:ascii="Times New Roman" w:eastAsia="Calibri" w:hAnsi="Times New Roman" w:cs="Times New Roman"/>
          <w:b/>
          <w:i/>
          <w:sz w:val="28"/>
          <w:szCs w:val="28"/>
        </w:rPr>
        <w:t>общеобразовательного цикла</w:t>
      </w:r>
    </w:p>
    <w:p w:rsidR="002D74B9" w:rsidRPr="002D74B9" w:rsidRDefault="002D74B9" w:rsidP="002D74B9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74B9">
        <w:rPr>
          <w:rFonts w:ascii="Times New Roman" w:eastAsia="Calibri" w:hAnsi="Times New Roman" w:cs="Times New Roman"/>
          <w:b/>
          <w:i/>
          <w:sz w:val="28"/>
          <w:szCs w:val="28"/>
        </w:rPr>
        <w:t>основной профессиональной образовательной программы</w:t>
      </w: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74B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 профессии </w:t>
      </w:r>
      <w:r w:rsidR="00353EE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2D74B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5.01.05. Сварщик </w:t>
      </w: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D74B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(электросварочные и газосварочные работы)</w:t>
      </w:r>
    </w:p>
    <w:p w:rsidR="002D74B9" w:rsidRPr="002D74B9" w:rsidRDefault="002D74B9" w:rsidP="002D74B9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74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Сухиничи  2015 г.</w:t>
      </w:r>
    </w:p>
    <w:p w:rsidR="002D74B9" w:rsidRPr="002D74B9" w:rsidRDefault="002D74B9" w:rsidP="002D74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Рабочая  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История</w:t>
      </w:r>
      <w:r w:rsidRPr="002D74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разработана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 и в соответствии с </w:t>
      </w:r>
      <w:r w:rsidRPr="002D74B9">
        <w:rPr>
          <w:rFonts w:ascii="Times New Roman" w:eastAsia="Calibri" w:hAnsi="Times New Roman" w:cs="Times New Roman"/>
          <w:sz w:val="24"/>
          <w:szCs w:val="24"/>
        </w:rPr>
        <w:t>Примерной программой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2D74B9">
        <w:rPr>
          <w:rFonts w:ascii="Times New Roman" w:eastAsia="Calibri" w:hAnsi="Times New Roman" w:cs="Times New Roman"/>
          <w:sz w:val="24"/>
          <w:szCs w:val="24"/>
        </w:rPr>
        <w:t xml:space="preserve">»  рекомендовано ФГАУ «ФИРО» </w:t>
      </w:r>
      <w:r w:rsidRPr="002D74B9">
        <w:rPr>
          <w:rFonts w:ascii="Times New Roman" w:hAnsi="Times New Roman" w:cs="Times New Roman"/>
          <w:iCs/>
          <w:sz w:val="24"/>
          <w:szCs w:val="24"/>
        </w:rPr>
        <w:t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2015г. Регистрационный</w:t>
      </w:r>
      <w:r w:rsidRPr="002D74B9">
        <w:rPr>
          <w:rFonts w:ascii="Times New Roman" w:hAnsi="Times New Roman" w:cs="Times New Roman"/>
          <w:iCs/>
          <w:sz w:val="24"/>
          <w:szCs w:val="24"/>
        </w:rPr>
        <w:tab/>
        <w:t xml:space="preserve"> номер рецензии 371 от 23 июля 2015 г.) </w:t>
      </w:r>
    </w:p>
    <w:p w:rsidR="002D74B9" w:rsidRPr="002D74B9" w:rsidRDefault="002D74B9" w:rsidP="002D7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74B9" w:rsidRPr="002D74B9" w:rsidRDefault="002D74B9" w:rsidP="002D74B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B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разработчик: ГБПОУ КО «КТС»</w:t>
      </w:r>
    </w:p>
    <w:p w:rsidR="002D74B9" w:rsidRPr="002D74B9" w:rsidRDefault="002D74B9" w:rsidP="002D74B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Разработчик: преподаватель общеобразовательных дисциплин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Кузнецова Е.В</w:t>
      </w:r>
      <w:r w:rsidRPr="002D74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74B9" w:rsidRPr="002D74B9" w:rsidRDefault="002D74B9" w:rsidP="002D74B9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D74B9" w:rsidRPr="002D74B9" w:rsidRDefault="002D74B9" w:rsidP="002D74B9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/>
      </w:tblPr>
      <w:tblGrid>
        <w:gridCol w:w="4076"/>
        <w:gridCol w:w="1701"/>
        <w:gridCol w:w="3793"/>
      </w:tblGrid>
      <w:tr w:rsidR="002D74B9" w:rsidRPr="002D74B9" w:rsidTr="002D74B9">
        <w:tc>
          <w:tcPr>
            <w:tcW w:w="4077" w:type="dxa"/>
          </w:tcPr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ОДОБРЕНО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Предметной (цикловой) комиссией общеобразовательных дисциплин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Протокол №_______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От «____»___________2015 г.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 xml:space="preserve">Председатель предметной (цикловой) комиссии 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 xml:space="preserve">__________________ Т.В . </w:t>
            </w:r>
            <w:proofErr w:type="spellStart"/>
            <w:r w:rsidRPr="002D74B9">
              <w:rPr>
                <w:rFonts w:ascii="Times New Roman" w:eastAsia="Calibri" w:hAnsi="Times New Roman" w:cs="Times New Roman"/>
                <w:lang w:eastAsia="en-US"/>
              </w:rPr>
              <w:t>Зубилова</w:t>
            </w:r>
            <w:proofErr w:type="spellEnd"/>
          </w:p>
        </w:tc>
        <w:tc>
          <w:tcPr>
            <w:tcW w:w="1701" w:type="dxa"/>
          </w:tcPr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93" w:type="dxa"/>
          </w:tcPr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УТВЕРЖДАЮ: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Заместитель директора по УМР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______________ Л.В. Потапова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74B9">
              <w:rPr>
                <w:rFonts w:ascii="Times New Roman" w:eastAsia="Calibri" w:hAnsi="Times New Roman" w:cs="Times New Roman"/>
                <w:lang w:eastAsia="en-US"/>
              </w:rPr>
              <w:t>«____»______________2015 г.</w:t>
            </w:r>
          </w:p>
          <w:p w:rsidR="002D74B9" w:rsidRPr="002D74B9" w:rsidRDefault="002D74B9" w:rsidP="002D74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D74B9" w:rsidRPr="002D74B9" w:rsidRDefault="002D74B9" w:rsidP="002D74B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24E38" w:rsidRPr="002D74B9" w:rsidRDefault="00124E38" w:rsidP="00B32E04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24E38" w:rsidRPr="002D74B9" w:rsidRDefault="00124E38" w:rsidP="00B32E04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24E38" w:rsidRDefault="00124E38" w:rsidP="00B32E04">
      <w:pPr>
        <w:jc w:val="center"/>
        <w:rPr>
          <w:b/>
          <w:lang w:eastAsia="en-US"/>
        </w:rPr>
      </w:pPr>
    </w:p>
    <w:p w:rsidR="00124E38" w:rsidRDefault="00124E38" w:rsidP="00B32E04">
      <w:pPr>
        <w:jc w:val="center"/>
        <w:rPr>
          <w:b/>
          <w:lang w:eastAsia="en-US"/>
        </w:rPr>
      </w:pPr>
    </w:p>
    <w:p w:rsidR="00124E38" w:rsidRDefault="00124E38" w:rsidP="00B32E04">
      <w:pPr>
        <w:jc w:val="center"/>
        <w:rPr>
          <w:b/>
          <w:lang w:eastAsia="en-US"/>
        </w:rPr>
      </w:pPr>
    </w:p>
    <w:p w:rsidR="00124E38" w:rsidRDefault="00124E38" w:rsidP="00B32E04">
      <w:pPr>
        <w:widowControl w:val="0"/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5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23"/>
        <w:gridCol w:w="1027"/>
        <w:gridCol w:w="532"/>
      </w:tblGrid>
      <w:tr w:rsidR="00124E38" w:rsidRPr="008A3EE2" w:rsidTr="0021478F">
        <w:trPr>
          <w:trHeight w:hRule="exact" w:val="84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  <w:lang w:eastAsia="en-US"/>
              </w:rPr>
              <w:t>стр.</w:t>
            </w:r>
          </w:p>
        </w:tc>
      </w:tr>
      <w:tr w:rsidR="00124E38" w:rsidRPr="008A3EE2" w:rsidTr="0021478F">
        <w:trPr>
          <w:trHeight w:hRule="exact" w:val="92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>1. Пояснительная записка (общие 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4</w:t>
            </w:r>
          </w:p>
        </w:tc>
      </w:tr>
      <w:tr w:rsidR="00124E38" w:rsidRPr="008A3EE2" w:rsidTr="0021478F">
        <w:trPr>
          <w:trHeight w:hRule="exact" w:val="9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 xml:space="preserve">2. Общая характеристика </w:t>
            </w:r>
            <w:r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>учебной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21478F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4</w:t>
            </w:r>
          </w:p>
        </w:tc>
      </w:tr>
      <w:tr w:rsidR="00124E38" w:rsidRPr="008A3EE2" w:rsidTr="0021478F">
        <w:trPr>
          <w:trHeight w:hRule="exact" w:val="9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>3</w:t>
            </w:r>
            <w:r w:rsidRPr="00960B5D"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>. Описание места</w:t>
            </w:r>
            <w:r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 xml:space="preserve"> учебной дисциплины</w:t>
            </w:r>
            <w:r w:rsidRPr="00960B5D"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 xml:space="preserve"> в учебном  плане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21478F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4-5</w:t>
            </w:r>
          </w:p>
        </w:tc>
      </w:tr>
      <w:tr w:rsidR="00124E38" w:rsidRPr="008A3EE2" w:rsidTr="0021478F">
        <w:trPr>
          <w:trHeight w:hRule="exact" w:val="8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 xml:space="preserve">4. Личностные,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>меж</w:t>
            </w:r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>предметные</w:t>
            </w:r>
            <w:proofErr w:type="spellEnd"/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 xml:space="preserve"> и предметные  результаты  освоения </w:t>
            </w:r>
            <w:r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>учебной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21478F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5-7</w:t>
            </w:r>
          </w:p>
        </w:tc>
      </w:tr>
      <w:tr w:rsidR="00124E38" w:rsidRPr="008A3EE2" w:rsidTr="0021478F">
        <w:trPr>
          <w:trHeight w:hRule="exact" w:val="9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 xml:space="preserve">5. Содержание </w:t>
            </w:r>
            <w:r>
              <w:rPr>
                <w:rFonts w:ascii="Times New Roman" w:hAnsi="Times New Roman" w:cs="Times New Roman"/>
                <w:spacing w:val="1"/>
                <w:sz w:val="25"/>
                <w:szCs w:val="25"/>
                <w:shd w:val="clear" w:color="auto" w:fill="FFFFFF"/>
                <w:lang w:eastAsia="en-US"/>
              </w:rPr>
              <w:t>учебной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21478F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7</w:t>
            </w:r>
          </w:p>
        </w:tc>
      </w:tr>
      <w:tr w:rsidR="00124E38" w:rsidRPr="008A3EE2" w:rsidTr="0021478F">
        <w:trPr>
          <w:trHeight w:hRule="exact" w:val="922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>6. Тематическое планирование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21478F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8</w:t>
            </w:r>
          </w:p>
        </w:tc>
      </w:tr>
      <w:tr w:rsidR="00124E38" w:rsidRPr="008A3EE2" w:rsidTr="0021478F">
        <w:trPr>
          <w:trHeight w:hRule="exact" w:val="8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38" w:rsidRPr="00960B5D" w:rsidRDefault="00124E38" w:rsidP="0021478F">
            <w:pPr>
              <w:widowControl w:val="0"/>
              <w:spacing w:after="0" w:line="250" w:lineRule="exact"/>
              <w:ind w:left="240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 w:rsidRPr="00960B5D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en-US"/>
              </w:rPr>
              <w:t>7. Учебно-методическое и материально-техническое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38" w:rsidRPr="00960B5D" w:rsidRDefault="0021478F" w:rsidP="0021478F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5"/>
                <w:szCs w:val="25"/>
                <w:lang w:eastAsia="en-US"/>
              </w:rPr>
              <w:t>23</w:t>
            </w:r>
          </w:p>
        </w:tc>
      </w:tr>
      <w:tr w:rsidR="0021478F" w:rsidTr="002147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32" w:type="dxa"/>
          <w:trHeight w:val="100"/>
        </w:trPr>
        <w:tc>
          <w:tcPr>
            <w:tcW w:w="8550" w:type="dxa"/>
            <w:gridSpan w:val="2"/>
            <w:tcBorders>
              <w:top w:val="single" w:sz="4" w:space="0" w:color="auto"/>
            </w:tcBorders>
          </w:tcPr>
          <w:p w:rsidR="0021478F" w:rsidRDefault="0021478F" w:rsidP="0021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24E38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1478F" w:rsidRDefault="0021478F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1478F" w:rsidRDefault="0021478F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1478F" w:rsidRDefault="0021478F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1478F" w:rsidRDefault="0021478F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1478F" w:rsidRDefault="0021478F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1478F" w:rsidRPr="00960B5D" w:rsidRDefault="0021478F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24E38" w:rsidRPr="00960B5D" w:rsidRDefault="00124E38" w:rsidP="00B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«История» предназначена </w:t>
      </w:r>
      <w:r w:rsidRPr="002D7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4B9">
        <w:rPr>
          <w:rFonts w:ascii="Times New Roman" w:hAnsi="Times New Roman" w:cs="Times New Roman"/>
          <w:sz w:val="24"/>
          <w:szCs w:val="24"/>
        </w:rPr>
        <w:t>для изучения истории в учреждениях 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(технический профиль).</w:t>
      </w:r>
      <w:r w:rsidRPr="002D7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4E38" w:rsidRPr="002D74B9" w:rsidRDefault="00124E38" w:rsidP="002D74B9">
      <w:pPr>
        <w:pStyle w:val="a5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</w:rPr>
        <w:t xml:space="preserve">При освоении профессий СПО технического профиля  история изучается как базовый учебный предмет в объеме 171 часа. </w:t>
      </w:r>
    </w:p>
    <w:p w:rsidR="00124E38" w:rsidRPr="002D74B9" w:rsidRDefault="00124E38" w:rsidP="002D74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Рабочая  программа ориентирована на достижение следующих целей:</w:t>
      </w:r>
    </w:p>
    <w:p w:rsidR="00124E38" w:rsidRPr="002D74B9" w:rsidRDefault="00124E38" w:rsidP="002D74B9">
      <w:pPr>
        <w:numPr>
          <w:ilvl w:val="0"/>
          <w:numId w:val="3"/>
        </w:numPr>
        <w:tabs>
          <w:tab w:val="left" w:pos="72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D74B9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24E38" w:rsidRPr="002D74B9" w:rsidRDefault="00124E38" w:rsidP="002D74B9">
      <w:pPr>
        <w:pStyle w:val="21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</w:rPr>
        <w:t xml:space="preserve">развитие </w:t>
      </w:r>
      <w:r w:rsidRPr="002D74B9">
        <w:rPr>
          <w:rFonts w:ascii="Times New Roman" w:hAnsi="Times New Roman" w:cs="Times New Roman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24E38" w:rsidRPr="002D74B9" w:rsidRDefault="00124E38" w:rsidP="002D74B9">
      <w:pPr>
        <w:pStyle w:val="21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</w:rPr>
        <w:t xml:space="preserve">освоение </w:t>
      </w:r>
      <w:r w:rsidRPr="002D74B9">
        <w:rPr>
          <w:rFonts w:ascii="Times New Roman" w:hAnsi="Times New Roman" w:cs="Times New Roman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24E38" w:rsidRPr="002D74B9" w:rsidRDefault="00124E38" w:rsidP="002D74B9">
      <w:pPr>
        <w:pStyle w:val="21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</w:rPr>
        <w:t xml:space="preserve">овладение </w:t>
      </w:r>
      <w:r w:rsidRPr="002D74B9">
        <w:rPr>
          <w:rFonts w:ascii="Times New Roman" w:hAnsi="Times New Roman" w:cs="Times New Roman"/>
        </w:rPr>
        <w:t>умениями и навыками поиска, систематизации и комплексного анализа исторической информации;</w:t>
      </w:r>
    </w:p>
    <w:p w:rsidR="00124E38" w:rsidRPr="002D74B9" w:rsidRDefault="00124E38" w:rsidP="002D74B9">
      <w:pPr>
        <w:pStyle w:val="21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</w:rPr>
        <w:t>формирование</w:t>
      </w:r>
      <w:r w:rsidRPr="002D74B9">
        <w:rPr>
          <w:rFonts w:ascii="Times New Roman" w:hAnsi="Times New Roman" w:cs="Times New Roman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24E38" w:rsidRPr="002D74B9" w:rsidRDefault="00124E38" w:rsidP="002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124E38" w:rsidRPr="002D74B9" w:rsidRDefault="00124E38" w:rsidP="002D74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</w:rPr>
        <w:t xml:space="preserve">Особенность изучения истории как профильного учебного предмета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 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2. Общая характеристика учебноЙ ДИСЦИПЛИНЫ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124E38" w:rsidRPr="002D74B9" w:rsidRDefault="00124E38" w:rsidP="002D74B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D74B9">
        <w:rPr>
          <w:rFonts w:ascii="Times New Roman" w:hAnsi="Times New Roman" w:cs="Times New Roman"/>
        </w:rPr>
        <w:t>Программа  учебной дисциплины  является частью  основной профессиональной образовательной программы в соответствии с ФГОС профессиям СПО - технический профиль.</w:t>
      </w:r>
      <w:r w:rsidRPr="002D74B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124E38" w:rsidRPr="002D74B9" w:rsidRDefault="00124E38" w:rsidP="002D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       Программа учебной дисциплины может быть использована  для получения среднего полного образования.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3. Описание места учебноЙ ДИСЦИПЛИНЫ в учебном  плане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124E38" w:rsidRPr="002D74B9" w:rsidRDefault="00124E38" w:rsidP="002D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ab/>
        <w:t>Место дисциплины в структуре основной профессиональной образовательной программы:  общеобразовательная дисциплина.</w:t>
      </w:r>
    </w:p>
    <w:p w:rsidR="00124E38" w:rsidRPr="002D74B9" w:rsidRDefault="00124E38" w:rsidP="002D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74B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2D74B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24E38" w:rsidRPr="002D74B9" w:rsidRDefault="00124E38" w:rsidP="002D74B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24E38" w:rsidRPr="002D74B9" w:rsidRDefault="00124E38" w:rsidP="002D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2D74B9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124E38" w:rsidRPr="002D74B9" w:rsidRDefault="00124E38" w:rsidP="002D74B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124E38" w:rsidRPr="002D74B9" w:rsidRDefault="00124E38" w:rsidP="002D74B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124E38" w:rsidRPr="002D74B9" w:rsidRDefault="00124E38" w:rsidP="002D74B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124E38" w:rsidRPr="002D74B9" w:rsidRDefault="00124E38" w:rsidP="002D74B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124E38" w:rsidRPr="002D74B9" w:rsidRDefault="00124E38" w:rsidP="002D74B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основные исторические термины и даты;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 xml:space="preserve">4. Личностные, межпредметные и предметные  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 xml:space="preserve">    результаты  освоения учебноЙ ДИСЦИПЛИНЫ</w:t>
      </w:r>
    </w:p>
    <w:p w:rsidR="00124E38" w:rsidRPr="002D74B9" w:rsidRDefault="00124E38" w:rsidP="002D7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Личностные результаты освоения основной образовательной программы должны отражать: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готовность к служению Отечеству, его защите;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8) нравственное сознание и поведение на основе усвоения общечеловеческих ценностей;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14) </w:t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15) ответственное отношение к созданию семьи на основе осознанного принятия ценностей семейной жизни.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должны отражать: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6) умение определять назначение и функции различных социальных институтов;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Предметные результаты освоения основной образовательной программы для предмета «История» (базовый уровень) – требования к предметным результатам освоения базового курса истории должны отражать: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</w:t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владение навыками проектной деятельности и исторической реконструкции с привлечением различных источников;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proofErr w:type="spellStart"/>
      <w:r w:rsidRPr="002D74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E38" w:rsidRPr="002D74B9" w:rsidRDefault="00124E38" w:rsidP="002D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  <w:r w:rsidRPr="002D74B9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 xml:space="preserve">5. СОДЕРЖАНИЕ </w:t>
      </w: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 xml:space="preserve">учебноЙ </w:t>
      </w:r>
      <w:r w:rsid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  <w:t>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124E38" w:rsidRPr="002D74B9" w:rsidTr="00B92085">
        <w:trPr>
          <w:trHeight w:val="460"/>
        </w:trPr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24E38" w:rsidRPr="002D74B9" w:rsidTr="00B92085">
        <w:trPr>
          <w:trHeight w:val="285"/>
        </w:trPr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256</w:t>
            </w:r>
          </w:p>
        </w:tc>
      </w:tr>
      <w:tr w:rsidR="00124E38" w:rsidRPr="002D74B9" w:rsidTr="00B92085"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</w:t>
            </w:r>
          </w:p>
        </w:tc>
      </w:tr>
      <w:tr w:rsidR="00124E38" w:rsidRPr="002D74B9" w:rsidTr="00B92085"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124E38" w:rsidRPr="002D74B9" w:rsidTr="00B92085"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</w:tr>
      <w:tr w:rsidR="00124E38" w:rsidRPr="002D74B9" w:rsidTr="00B92085"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7905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Рефераты, доклады, творческие работы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99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20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9704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в форме  - дифференцированного зачета.    </w:t>
            </w:r>
          </w:p>
          <w:p w:rsidR="00124E38" w:rsidRPr="002D74B9" w:rsidRDefault="00124E38" w:rsidP="002D74B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  <w:sectPr w:rsidR="00124E38" w:rsidRPr="002D74B9" w:rsidSect="00ED0DC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124E38" w:rsidRPr="002D74B9" w:rsidRDefault="00124E38" w:rsidP="002D74B9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  <w:lastRenderedPageBreak/>
        <w:t>6. Тематическое планирование</w:t>
      </w:r>
    </w:p>
    <w:p w:rsidR="00124E38" w:rsidRPr="002D74B9" w:rsidRDefault="00124E38" w:rsidP="002D74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</w:rPr>
        <w:t>Тематический план и содержание учебной дисциплины</w:t>
      </w:r>
      <w:r w:rsidRPr="002D74B9">
        <w:rPr>
          <w:rFonts w:ascii="Times New Roman" w:hAnsi="Times New Roman" w:cs="Times New Roman"/>
          <w:b/>
          <w:bCs/>
          <w:caps/>
        </w:rPr>
        <w:t xml:space="preserve"> «История»</w:t>
      </w: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3"/>
        <w:gridCol w:w="157"/>
        <w:gridCol w:w="142"/>
        <w:gridCol w:w="8278"/>
        <w:gridCol w:w="1519"/>
        <w:gridCol w:w="1337"/>
      </w:tblGrid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124E38" w:rsidRPr="002D74B9" w:rsidRDefault="00124E38" w:rsidP="002D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Древнейшая стадия истории человечества</w:t>
            </w:r>
          </w:p>
          <w:p w:rsidR="00124E38" w:rsidRPr="002D74B9" w:rsidRDefault="00124E38" w:rsidP="002D74B9">
            <w:pPr>
              <w:pStyle w:val="8"/>
              <w:spacing w:before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Природное и социальное в человеке и человеческом сообществе первобытной эпохи. Выделение человека из животного мира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Неолитическая революция.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pStyle w:val="8"/>
              <w:spacing w:before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1. Подготовка творческих работ  по теме: «Первобытный человек», «История происхождения человека»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2..Цивилизации Древнего мира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Хронологические и географические рамки истории Древнего мира. Традиционное общество.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цивилизации: Египет. Передняя Азия. Индия. Китай.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Античная цивилизация.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Древний Рим: этапы становления общества и государства. 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общественный строй, государственный аппарат в республиканском и императорском Риме. Особенности римской культуры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2. Подготовка творческих работ  по теме: «Древние речные цивилизации», «Древняя Греция», «Древний Рим», «Александр Македонский»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Цивилизация Запада и Востока в средние века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Китайско-конфуцианская цивилизация.</w:t>
            </w:r>
          </w:p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Арабо-мусульманская цивилизация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Встреча античной цивилизации и варварского мира.</w:t>
            </w:r>
            <w:r w:rsidRPr="002D74B9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pacing w:val="-6"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Основные этапы взаимоотношений римлян и германцев (</w:t>
            </w: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 в. до н.э. — </w:t>
            </w: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  <w:lang w:val="en-US"/>
              </w:rPr>
              <w:t>V</w:t>
            </w: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 в. н.э.).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Великое переселение народов и его</w:t>
            </w:r>
            <w:r w:rsidRPr="002D74B9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spacing w:val="-6"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исторические результаты.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2D74B9">
        <w:trPr>
          <w:trHeight w:val="1672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napToGrid w:val="0"/>
              </w:rPr>
            </w:pPr>
          </w:p>
          <w:p w:rsidR="00124E38" w:rsidRPr="002D74B9" w:rsidRDefault="00124E38" w:rsidP="002D74B9">
            <w:pPr>
              <w:pStyle w:val="8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napToGrid w:val="0"/>
              </w:rPr>
            </w:pPr>
            <w:r w:rsidRPr="002D74B9">
              <w:rPr>
                <w:rFonts w:ascii="Times New Roman" w:hAnsi="Times New Roman" w:cs="Times New Roman"/>
                <w:i w:val="0"/>
              </w:rPr>
              <w:t>Становление западноевропейской средневековой цивилизации</w:t>
            </w:r>
            <w:r w:rsidRPr="002D74B9">
              <w:rPr>
                <w:rFonts w:ascii="Times New Roman" w:hAnsi="Times New Roman" w:cs="Times New Roman"/>
              </w:rPr>
              <w:t>.</w:t>
            </w:r>
          </w:p>
          <w:p w:rsidR="00124E38" w:rsidRPr="002D74B9" w:rsidRDefault="00124E38" w:rsidP="002D74B9">
            <w:pPr>
              <w:pStyle w:val="8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napToGrid w:val="0"/>
              </w:rPr>
            </w:pPr>
          </w:p>
          <w:p w:rsidR="00124E38" w:rsidRPr="002D74B9" w:rsidRDefault="00124E38" w:rsidP="002D74B9">
            <w:pPr>
              <w:pStyle w:val="8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snapToGrid w:val="0"/>
              </w:rPr>
            </w:pPr>
          </w:p>
          <w:p w:rsidR="00124E38" w:rsidRPr="002D74B9" w:rsidRDefault="00124E38" w:rsidP="002D74B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Запад и Восток в эпоху расцвета Средневековья</w:t>
            </w:r>
            <w:r w:rsidRPr="002D74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napToGrid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  <w:snapToGrid w:val="0"/>
              </w:rPr>
              <w:t>Проверочная работа по теме: «Цивилизации прошлого»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3. Подготовка творческих работ  по теме: «Цивилизация варварства», «Средневековая цивилизация», «Рыцари».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История России с древнейших времен до кон.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270" w:type="dxa"/>
            <w:gridSpan w:val="4"/>
          </w:tcPr>
          <w:p w:rsidR="00124E38" w:rsidRPr="002D74B9" w:rsidRDefault="0016328D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124E38" w:rsidRPr="002D74B9" w:rsidRDefault="00124E38" w:rsidP="002D74B9">
            <w:pPr>
              <w:pStyle w:val="8"/>
              <w:spacing w:before="0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2D74B9">
              <w:rPr>
                <w:rFonts w:ascii="Times New Roman" w:hAnsi="Times New Roman" w:cs="Times New Roman"/>
                <w:b/>
                <w:bCs/>
                <w:i w:val="0"/>
              </w:rPr>
              <w:t>Тема 4.1. Восточные славяне</w:t>
            </w:r>
            <w:r w:rsidRPr="002D74B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географических особенностей Восточной Европы на образ жизни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населявших ее людей. Споры о происхождении и прародине славян. 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Славяне и Великое переселение народов (IV—VI вв.). Его причины. Германские и славянские племена в Европе. Распад славянской общности. Основные пути миграции славян.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Восточные славяне в 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VII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>—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VIII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вв.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4. Подготовка творческих работ  по теме: «Восточные славяне», «Быт и хозяйство восточных славян», «Религия восточных славян».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4.2..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Киевская Русь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Образование Киевской Руси. </w:t>
            </w:r>
          </w:p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Первые русские князья и их деятельность:  </w:t>
            </w:r>
            <w:proofErr w:type="spellStart"/>
            <w:r w:rsidRPr="002D74B9">
              <w:rPr>
                <w:rFonts w:ascii="Times New Roman" w:hAnsi="Times New Roman" w:cs="Times New Roman"/>
                <w:i w:val="0"/>
                <w:iCs w:val="0"/>
              </w:rPr>
              <w:t>Рюрик</w:t>
            </w:r>
            <w:proofErr w:type="spellEnd"/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, </w:t>
            </w:r>
            <w:proofErr w:type="spellStart"/>
            <w:r w:rsidRPr="002D74B9">
              <w:rPr>
                <w:rFonts w:ascii="Times New Roman" w:hAnsi="Times New Roman" w:cs="Times New Roman"/>
                <w:i w:val="0"/>
                <w:iCs w:val="0"/>
              </w:rPr>
              <w:t>Олег,Игорь</w:t>
            </w:r>
            <w:proofErr w:type="spellEnd"/>
            <w:r w:rsidRPr="002D74B9">
              <w:rPr>
                <w:rFonts w:ascii="Times New Roman" w:hAnsi="Times New Roman" w:cs="Times New Roman"/>
                <w:i w:val="0"/>
                <w:iCs w:val="0"/>
              </w:rPr>
              <w:t>, Ольга, Святослав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Право в Древней Руси. Ярослав Мудрый. «Русская правда». Владимир Мономах.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Руси в </w:t>
            </w:r>
            <w:r w:rsidRPr="002D7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2D74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74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2D7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«Киевская Русь».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1. Подготовка творческих работ  по теме: «Первые русские князья», «Крещение Руси», «Русская правда».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4.3. </w:t>
            </w:r>
            <w:r w:rsidRPr="002D7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Политическая раздробленность и борьба с иноземными завоевателями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Древняя Русь в эпоху политической раздробленности.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Монголо-татарское нашествие.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78" w:type="dxa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E38" w:rsidRPr="002D74B9">
              <w:rPr>
                <w:rFonts w:ascii="Times New Roman" w:hAnsi="Times New Roman" w:cs="Times New Roman"/>
                <w:sz w:val="24"/>
                <w:szCs w:val="24"/>
              </w:rPr>
              <w:t>орьба Руси с иноземными завоевателями.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Образование Золотой Орды, ее социально-экономическое и политическое устройство. Политическое и культурное значение распространения ислама. Русь под властью Золотой Орды.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4. Подготовка творческих работ  по теме: «Феодальная раздробленность», «Татаро-монгольское иго», «Александр Невский».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4.4.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 Руси к России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Русь на пути к возрождению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русского общества. Политика Ивана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строй. Судебник 1497 г. Формирование органов центральной и местной власти.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России в X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в. Елена Глинская. Боярское правление. 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Реформаторский период царствования Ивана Грозного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 и причины ее введения. Опричный террор.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 Ивана Грозного.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«От Руси к России»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Социально-экономичсеское</w:t>
            </w:r>
            <w:proofErr w:type="spellEnd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России в первой половине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Политический строй России. Церковный раскол. Крестьянская война под предводительством Степана Разина.</w:t>
            </w:r>
          </w:p>
          <w:p w:rsidR="00124E38" w:rsidRPr="002D74B9" w:rsidRDefault="00124E38" w:rsidP="002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 России.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Русская культура в Х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>–Х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VII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вв.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4. Подготовка творческих работ  по теме: «Объединение земель вокруг Москвы», «Иван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», «Иван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Грозный». «Опричнина». «Михаил Романов», «Правление Алексея Михайловича Романова». Русская культура 13-17 вв.»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Истоки индустриальной цивилизации: страны Западной Европы в 16-18 вв.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2D74B9">
        <w:trPr>
          <w:trHeight w:val="1180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Модернизация как процесс перехода от традиционного к индустриальному обществу.</w:t>
            </w:r>
          </w:p>
          <w:p w:rsidR="00124E38" w:rsidRPr="002D74B9" w:rsidRDefault="00124E38" w:rsidP="002D74B9">
            <w:pPr>
              <w:pStyle w:val="8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</w:rPr>
              <w:t xml:space="preserve">Запад и Восток в </w:t>
            </w:r>
            <w:r w:rsidRPr="002D74B9">
              <w:rPr>
                <w:rFonts w:ascii="Times New Roman" w:hAnsi="Times New Roman" w:cs="Times New Roman"/>
                <w:i w:val="0"/>
                <w:lang w:val="en-US"/>
              </w:rPr>
              <w:t>XVI</w:t>
            </w:r>
            <w:r w:rsidRPr="002D74B9">
              <w:rPr>
                <w:rFonts w:ascii="Times New Roman" w:hAnsi="Times New Roman" w:cs="Times New Roman"/>
                <w:i w:val="0"/>
              </w:rPr>
              <w:t>–</w:t>
            </w:r>
            <w:r w:rsidRPr="002D74B9">
              <w:rPr>
                <w:rFonts w:ascii="Times New Roman" w:hAnsi="Times New Roman" w:cs="Times New Roman"/>
                <w:i w:val="0"/>
                <w:lang w:val="en-US"/>
              </w:rPr>
              <w:t>XVII</w:t>
            </w:r>
            <w:r w:rsidRPr="002D74B9">
              <w:rPr>
                <w:rFonts w:ascii="Times New Roman" w:hAnsi="Times New Roman" w:cs="Times New Roman"/>
                <w:i w:val="0"/>
              </w:rPr>
              <w:t xml:space="preserve"> вв. «Новое время».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Великие географические открытия и начало европейской колониальной экспансии </w:t>
            </w:r>
          </w:p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Государство и власть в эпоху перехода к индустриальной цивилизации.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Технический прогресс и Великий промышленный переворот..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5.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tabs>
                <w:tab w:val="left" w:pos="573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.Предпосылки реформ Петра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</w:t>
            </w:r>
            <w:proofErr w:type="spellStart"/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модернизационного</w:t>
            </w:r>
            <w:proofErr w:type="spellEnd"/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в России.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tabs>
                <w:tab w:val="left" w:pos="573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и ее итоги. Изменение места России в мире, провозглашение ее империей.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Социально-экономическая политика Петра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социальная структура русского общества. </w:t>
            </w:r>
          </w:p>
          <w:p w:rsidR="00124E38" w:rsidRPr="002D74B9" w:rsidRDefault="00124E38" w:rsidP="002D74B9">
            <w:pPr>
              <w:shd w:val="clear" w:color="auto" w:fill="FFFFFF"/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переворот петровского времени.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дворцовых переворотов. Екатерина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Верховный Тайный совет. Петр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Затейка</w:t>
            </w:r>
            <w:proofErr w:type="spellEnd"/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верховников</w:t>
            </w:r>
            <w:proofErr w:type="spellEnd"/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воцарение Анны Иоанновны. Бироновщина.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Политическая борьба и дворцовый переворот 1741 г.  Политика Елизаветы Петровны. Участие России в Семилетней войне.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Петра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Дворцовый переворот 1762 г. и воцарение Екатерины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Просвещенный абсолютизм» Екатерины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Восстание под предводительством Емельяна Пугачева.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Павел </w:t>
            </w:r>
            <w:r w:rsidRPr="002D74B9">
              <w:rPr>
                <w:rFonts w:ascii="Times New Roman" w:hAnsi="Times New Roman" w:cs="Times New Roman"/>
                <w:i w:val="0"/>
                <w:iCs w:val="0"/>
                <w:color w:val="000000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 — характеристика личности и основные направления его политики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во второй половине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Проверочная работа по теме «Россия в 18 веке».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6. Подготовка творческих работ  по теме: «Реформы Петра 1», «Северная война», «Дворцовые перевороты». «Правление Елизаветы Петровны». «Екатерина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», «Павел 1» «Русская культура  18 в.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Становление индустриальной цивилизации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rPr>
          <w:trHeight w:val="885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Варианты политического переустройства общества: реформа или революция? Европейские революции середины </w:t>
            </w:r>
            <w:r w:rsidRPr="002D74B9">
              <w:rPr>
                <w:rFonts w:ascii="Times New Roman" w:hAnsi="Times New Roman" w:cs="Times New Roman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</w:rPr>
              <w:t xml:space="preserve"> в. </w:t>
            </w:r>
          </w:p>
          <w:p w:rsidR="00124E38" w:rsidRPr="002D74B9" w:rsidRDefault="00124E38" w:rsidP="002D74B9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  <w:color w:val="000000"/>
              </w:rPr>
              <w:t>Объединительные процессы в Европе и Америке. Гражданская война в США. Славянское Возрождение и Россия.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2D74B9">
        <w:trPr>
          <w:trHeight w:val="912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Становление гражданского общества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2D74B9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lastRenderedPageBreak/>
              <w:t xml:space="preserve">Развитие капиталистических отношений и социальной структуры 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lastRenderedPageBreak/>
              <w:t xml:space="preserve">индустриального общества в 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в. </w:t>
            </w:r>
          </w:p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, 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>выполнение домашних заданий по разделу 5.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2D74B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Россия в первой половине 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столетия.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Реформы начала царствования Александра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.  М.М. Сперанский и Н.М. Карамзин.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rPr>
          <w:trHeight w:val="305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68-69.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1812г. 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rPr>
          <w:trHeight w:val="305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gridSpan w:val="6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1815–1825 гг. Конституционные проекты. Причины неудач реформ Александра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. А.А.Аракчеев. Военные поселения. Общественное движение. 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Декабристы.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4E38" w:rsidRPr="002D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Крымская война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24E38" w:rsidRPr="002D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Контрольная работа по теме: «Россия в </w:t>
            </w:r>
            <w:r w:rsidRPr="002D74B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в.»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</w:t>
            </w:r>
            <w:proofErr w:type="spellStart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рефомы</w:t>
            </w:r>
            <w:proofErr w:type="spellEnd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60-70-хх годов </w:t>
            </w:r>
            <w:r w:rsidRPr="002D74B9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государственно-политического консерватизма второй половины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в. Российский либерализм.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во второй половине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24E38" w:rsidRPr="002D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Консервативный курс Александра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2D74B9">
              <w:rPr>
                <w:rFonts w:ascii="Times New Roman" w:hAnsi="Times New Roman" w:cs="Times New Roman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</w:rPr>
              <w:t xml:space="preserve"> века.</w:t>
            </w:r>
          </w:p>
          <w:p w:rsidR="00124E38" w:rsidRPr="002D74B9" w:rsidRDefault="00124E38" w:rsidP="002D74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борьба и поиск национально-политической идентичности. </w:t>
            </w:r>
            <w:r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Славянофилы. Западники.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Правительственная идеология и рождение теории «официальной народности».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24E38" w:rsidRPr="002D74B9" w:rsidRDefault="002D74B9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2D74B9">
              <w:rPr>
                <w:rFonts w:ascii="Times New Roman" w:hAnsi="Times New Roman" w:cs="Times New Roman"/>
                <w:spacing w:val="-2"/>
              </w:rPr>
              <w:t>Развитие науки и техники в России в первой половине XIX в.</w:t>
            </w:r>
            <w:r w:rsidRPr="002D74B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2D74B9">
              <w:rPr>
                <w:rFonts w:ascii="Times New Roman" w:hAnsi="Times New Roman" w:cs="Times New Roman"/>
                <w:spacing w:val="-2"/>
              </w:rPr>
              <w:t>Рост национального самосознания. Реформа системы образования</w:t>
            </w:r>
          </w:p>
          <w:p w:rsidR="00124E38" w:rsidRPr="002D74B9" w:rsidRDefault="00124E38" w:rsidP="002D74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Открытия и технические изобретения. Литература и книгоиздание. Стили и направления в литературе: сентиментализм, романтизм, реализм. Музыкальная культура.</w:t>
            </w:r>
          </w:p>
          <w:p w:rsidR="00124E38" w:rsidRPr="002D74B9" w:rsidRDefault="00124E38" w:rsidP="002D74B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 Живопись. Архитектура. Театр.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мировой художественной культуре.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8. Подготовка творческих работ  по теме: «Александр 1», «Отечественная война 1812 г.», «Декабристы». «Правление Николая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». «Крымская война», «Реформы Александра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». «Контрреформы Александра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»,  «Развитие науки и техники в России в 19 в.» «Русская культура  19 в.»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7" w:type="dxa"/>
            <w:gridSpan w:val="3"/>
          </w:tcPr>
          <w:p w:rsidR="00124E38" w:rsidRPr="002D74B9" w:rsidRDefault="00124E38" w:rsidP="002D74B9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начале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124E38" w:rsidRPr="002D74B9" w:rsidRDefault="00124E38" w:rsidP="002D74B9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двух противостоящих друг другу военных блоков великих держав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Тройственного союза и Антанты.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2D74B9">
        <w:trPr>
          <w:trHeight w:val="921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124E38"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7" w:type="dxa"/>
            <w:gridSpan w:val="3"/>
          </w:tcPr>
          <w:p w:rsidR="00124E38" w:rsidRPr="002D74B9" w:rsidRDefault="00124E38" w:rsidP="002D74B9">
            <w:pPr>
              <w:pStyle w:val="8"/>
              <w:spacing w:before="0" w:after="0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Западное общество в начале ХХ в. </w:t>
            </w:r>
          </w:p>
          <w:p w:rsidR="00124E38" w:rsidRPr="002D74B9" w:rsidRDefault="00124E38" w:rsidP="002D74B9">
            <w:pPr>
              <w:pStyle w:val="8"/>
              <w:spacing w:before="0" w:after="0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Научно-технический прогресс на рубеже 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XIX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>–</w:t>
            </w:r>
            <w:r w:rsidRPr="002D74B9">
              <w:rPr>
                <w:rFonts w:ascii="Times New Roman" w:hAnsi="Times New Roman" w:cs="Times New Roman"/>
                <w:i w:val="0"/>
                <w:iCs w:val="0"/>
                <w:lang w:val="en-US"/>
              </w:rPr>
              <w:t>XX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 вв. Энергетическая революция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9.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</w:p>
          <w:p w:rsidR="00124E38" w:rsidRPr="002D74B9" w:rsidRDefault="00124E38" w:rsidP="002D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начале ХХ в.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Россия в начале </w:t>
            </w:r>
            <w:r w:rsidRPr="002D74B9">
              <w:rPr>
                <w:rFonts w:ascii="Times New Roman" w:hAnsi="Times New Roman" w:cs="Times New Roman"/>
                <w:lang w:val="en-US"/>
              </w:rPr>
              <w:t>XX</w:t>
            </w:r>
            <w:r w:rsidRPr="002D74B9">
              <w:rPr>
                <w:rFonts w:ascii="Times New Roman" w:hAnsi="Times New Roman" w:cs="Times New Roman"/>
              </w:rPr>
              <w:t xml:space="preserve"> века.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24E38"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Революция 1905–1907 гг.: социальный заказ на модернизацию или протест против нее. Традиционализм и модернизм в левом движении: народнические и марксистские партии.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DE2A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E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Россия в системе международных отношений.. Русско-японская война.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124E38"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Первая мировая война. Истоки и причины. </w:t>
            </w:r>
          </w:p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Версальская система.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124E38"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0C45" w:rsidRPr="002D74B9" w:rsidRDefault="00860C45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Россия в Первой мировой войне.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Февральская революция в </w:t>
            </w:r>
            <w:proofErr w:type="spellStart"/>
            <w:r w:rsidRPr="002D74B9">
              <w:rPr>
                <w:rFonts w:ascii="Times New Roman" w:hAnsi="Times New Roman" w:cs="Times New Roman"/>
                <w:i w:val="0"/>
                <w:iCs w:val="0"/>
              </w:rPr>
              <w:t>России.Двоевластие</w:t>
            </w:r>
            <w:proofErr w:type="spellEnd"/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. Кризисы Временного правительства.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7-98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«Серебряный век русской культуры»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Проверочная работа по теме «Россия в начале ХХ века»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860C45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Приход большевиков к власти в России.</w:t>
            </w:r>
            <w:r w:rsidR="00860C45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2D74B9">
              <w:rPr>
                <w:rFonts w:ascii="Times New Roman" w:hAnsi="Times New Roman" w:cs="Times New Roman"/>
                <w:i w:val="0"/>
                <w:iCs w:val="0"/>
              </w:rPr>
              <w:t>Становление новой правовой системы: от первых декретов до Конституции 1918 г.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860C45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Государственное устройство. «Советская демократия» и партийные органы.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Экономика. «Военный коммунизм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D74B9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Гражданская война: причины, действующие лица, политические программы сторон. Красный и белый террор.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 Причины поражения антибольшевистских сил. Российская эмиграция.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24E38" w:rsidRPr="002D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Советская Россия на международной арене. Брестский мир.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Военная интервенции стран Антанты. Изоляция Советской России. Коминтерн. «Экспорт революции». Советская Россия и бывшие окраины Российской империи.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10. Подготовка творческих работ  по теме: «Россия в начале ХХ века», «Первая русская революция 1905 г.», «Русско-японская война».«Правление Николая </w:t>
            </w:r>
            <w:r w:rsidRPr="002D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». «Россия в первой мировой войне», «Февральская революция». «Советская власть, первые преобразования»,  «</w:t>
            </w:r>
            <w:proofErr w:type="spellStart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реформа.» «Русская культура  начале 20 в.»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социализма в СССР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60C45" w:rsidRPr="002D74B9" w:rsidRDefault="00860C45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Кризис «военного коммунизма». Новая экономическая политика (нэп): сущность и направления.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Диспропорция экономического и социально-правового статуса личности.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Образование СССР.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D74B9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Основные направления общественно-политического и государственного развития СССР в 20–30-е годы. Внутрипартийная борьба: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Становление единоличной власти И.В. Сталина. Культ личности. Массовые репрессии.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24E38" w:rsidRPr="002D74B9" w:rsidRDefault="002D74B9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lastRenderedPageBreak/>
              <w:t>Индустриализация.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lastRenderedPageBreak/>
              <w:t xml:space="preserve"> Коллективизация.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 Соотношение традиционализма в социальной жизни и модернизма в экономике. Успехи и недостатки экономического курса.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Внешняя политика СССР в 20–30-е годы: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860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Проверочная работа по теме: «Строительство социализма в СССР»,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74B9">
              <w:rPr>
                <w:rFonts w:ascii="Times New Roman" w:hAnsi="Times New Roman" w:cs="Times New Roman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D74B9">
              <w:rPr>
                <w:rFonts w:ascii="Times New Roman" w:hAnsi="Times New Roman" w:cs="Times New Roman"/>
              </w:rPr>
              <w:t xml:space="preserve">выполнение домашних заданий по разделу 11. Подготовка творческих работ  по теме: «НЭП», «Индустриализация в СССР», «Коллективизация в СССР». «Образование СССР». «Конституция 1924 г.», «Культурная революция в СССР»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12.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мировая война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D74B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60C45" w:rsidRPr="002D74B9" w:rsidRDefault="00860C45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Начало второй мировой войны. Первый этап Великой Отечественной войны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Битва за Москву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Коренной перелом в ходе войны. Сталинградская битва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Курская дуга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D74B9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Военные действия 1944 г.-45 гг. Битва за Берлин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Значение  и цена Победы в Великой Отечественной войне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60C45" w:rsidRPr="002D74B9" w:rsidRDefault="00860C45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420" w:type="dxa"/>
            <w:gridSpan w:val="2"/>
          </w:tcPr>
          <w:p w:rsidR="00860C45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Война между СССР и Японией -1945 г.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Окончание второй мировой войны.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Проверочная работа по теме «Великая Отечественная война»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74B9">
              <w:rPr>
                <w:rFonts w:ascii="Times New Roman" w:hAnsi="Times New Roman" w:cs="Times New Roman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D74B9">
              <w:rPr>
                <w:rFonts w:ascii="Times New Roman" w:hAnsi="Times New Roman" w:cs="Times New Roman"/>
              </w:rPr>
              <w:t xml:space="preserve">выполнение домашних заданий по разделу 12. Подготовка творческих работ  по теме: «Великая </w:t>
            </w:r>
            <w:r w:rsidRPr="002D74B9">
              <w:rPr>
                <w:rFonts w:ascii="Times New Roman" w:hAnsi="Times New Roman" w:cs="Times New Roman"/>
              </w:rPr>
              <w:lastRenderedPageBreak/>
              <w:t>Отечественная война», «Наш край в годы войны»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 второй половине ХХ века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D74B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rPr>
          <w:trHeight w:val="1700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E2AB0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Сверхдержавы: США и СССР. Политика «холодной войны». </w:t>
            </w: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Распад колониальной системы. Военно-политические кризисы в рамках «холодной войны». Информационные войны. Техногенная цивилизация «на тропе войны». Крах биполярного мира. Последствия «холодной войны».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860C45">
        <w:trPr>
          <w:trHeight w:val="936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E2AB0" w:rsidRPr="002D74B9" w:rsidRDefault="00860C45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8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>К «Общему рынку» и «государству всеобщего благоденствия»</w:t>
            </w:r>
          </w:p>
          <w:p w:rsidR="00124E38" w:rsidRPr="002D74B9" w:rsidRDefault="00124E38" w:rsidP="002D74B9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2D74B9">
              <w:rPr>
                <w:rFonts w:ascii="Times New Roman" w:hAnsi="Times New Roman" w:cs="Times New Roman"/>
                <w:i w:val="0"/>
                <w:iCs w:val="0"/>
              </w:rPr>
              <w:t xml:space="preserve">Научно-технический прогресс. Транспортная революция.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разделу13.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14.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1945-1991 гг.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D74B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Восстановление хозяйства. Влияние международной ситуации на направление развития экономики.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Борьба за власть после смерти И.В. Сталина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Приход к власти Н.С. Хрущева. Попытки преодоления культа личности. </w:t>
            </w:r>
            <w:r w:rsidRPr="002D74B9">
              <w:rPr>
                <w:rFonts w:ascii="Times New Roman" w:hAnsi="Times New Roman" w:cs="Times New Roman"/>
                <w:lang w:val="en-US"/>
              </w:rPr>
              <w:t>XX</w:t>
            </w:r>
            <w:r w:rsidRPr="002D74B9">
              <w:rPr>
                <w:rFonts w:ascii="Times New Roman" w:hAnsi="Times New Roman" w:cs="Times New Roman"/>
              </w:rPr>
              <w:t xml:space="preserve"> съезд КПСС.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Культурная жизнь общества. «Оттепель».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E2AB0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Экономические реформы 1950–1960-х годов, причины их неудач.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Промышленность: снижение темпов модернизации. Элементы волюнтаризма в сельскохозяйственном производстве.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DE2AB0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Внешняя политика СССР. Социалистический лагерь.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Попытки диалога с Западом. Международные кризисы.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Экономика СССР. Роль сырьевых ресурсов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860C45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  <w:p w:rsidR="00DE2AB0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Попытки модернизации: реформа А.Н. Косыгина.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Снижение темпов развития по отношению к западным странам. Ю.В. Андропов и попытка административного решения кризисных проблем.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DE2AB0" w:rsidRPr="002D74B9" w:rsidRDefault="00DE2AB0" w:rsidP="00860C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СССР в период перестройки.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Этапы перестройки.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DE2AB0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СССР системе международных отношений. Окончание «холодной войны».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14.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15.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рубеже 20-21 веков.</w:t>
            </w: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24E38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1478F" w:rsidRPr="002D74B9" w:rsidRDefault="0021478F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Становление новой российской государственно-правовой системы. Парламентская или президентская модель.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Политический кризис осени 1993 г</w:t>
            </w:r>
          </w:p>
          <w:p w:rsidR="0021478F" w:rsidRDefault="0021478F" w:rsidP="002D74B9">
            <w:pPr>
              <w:pStyle w:val="a7"/>
              <w:rPr>
                <w:rFonts w:ascii="Times New Roman" w:hAnsi="Times New Roman" w:cs="Times New Roman"/>
              </w:rPr>
            </w:pP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 Конституция РФ. Система разделения властей. Президент. Государственная Дума. Принципы федерализма.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21478F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  <w:p w:rsidR="0021478F" w:rsidRDefault="0021478F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Экономика. Переход к рыночным отношениям: реформы и их последствия. Плюсы и минусы форсированной либеральной модернизации.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 Спады и подъемы российской экономики, их причины и последствия для общества. Роль сырьевых ресурсов.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Российская экономика в мировой экономической системе.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lastRenderedPageBreak/>
              <w:t xml:space="preserve">Внешняя политика суверенной России.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lastRenderedPageBreak/>
              <w:t>Новые направления внешней политики.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 Присоединение Крыма.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4E38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DE2AB0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0" w:type="dxa"/>
            <w:gridSpan w:val="2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 xml:space="preserve">Обобщающе-повторительный урок. 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  <w:r w:rsidRPr="002D74B9">
              <w:rPr>
                <w:rFonts w:ascii="Times New Roman" w:hAnsi="Times New Roman" w:cs="Times New Roman"/>
              </w:rPr>
              <w:t>Защита творческой работы.</w:t>
            </w:r>
          </w:p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74B9">
              <w:rPr>
                <w:rFonts w:ascii="Times New Roman" w:hAnsi="Times New Roman" w:cs="Times New Roman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2D74B9">
              <w:rPr>
                <w:rFonts w:ascii="Times New Roman" w:hAnsi="Times New Roman" w:cs="Times New Roman"/>
              </w:rPr>
              <w:t xml:space="preserve">выполнение домашних заданий по разделу 15,использование материалов СМИ и </w:t>
            </w:r>
            <w:proofErr w:type="spellStart"/>
            <w:r w:rsidRPr="002D74B9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2D7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16.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</w:t>
            </w:r>
          </w:p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 -начале XXI века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pStyle w:val="a7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2D74B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38" w:rsidRPr="002D74B9" w:rsidTr="00B92085">
        <w:trPr>
          <w:trHeight w:val="1531"/>
        </w:trPr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планах международных организаций: военно-политическая конкуренция и экономическое сотрудничество.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Россия на постсоветском пространстве.</w:t>
            </w:r>
            <w:r w:rsidR="0021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Кавказе..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 w:val="restart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Расширение Евросоюза, глобальная программа НАТО и политические ориентиры России..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культуры».. Идеи «</w:t>
            </w:r>
            <w:proofErr w:type="spellStart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безопасность.</w:t>
            </w: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человечеству.</w:t>
            </w: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исламского вызова. </w:t>
            </w:r>
            <w:proofErr w:type="spellStart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Цивилизационное</w:t>
            </w:r>
            <w:proofErr w:type="spellEnd"/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или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«возрождение» ислама.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  <w:vMerge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Pr="002D74B9" w:rsidRDefault="00DE2AB0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24E38" w:rsidRPr="002D74B9" w:rsidRDefault="00124E38" w:rsidP="002D74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38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78" w:type="dxa"/>
          </w:tcPr>
          <w:p w:rsidR="00124E38" w:rsidRPr="002D74B9" w:rsidRDefault="00124E38" w:rsidP="0021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Инновационная  деятельность –приоритетное направление в науке и экономике.</w:t>
            </w: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Сохранение  традиционных нравственных ценностей и индивидуальных свобод человека–</w:t>
            </w: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основа развития культуры в РФ. </w:t>
            </w: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38" w:rsidRPr="002D74B9" w:rsidRDefault="00124E38" w:rsidP="002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Роль науки, культуры и религии в сохранении, укреплении национальных и государственных</w:t>
            </w:r>
          </w:p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традиций в России и мире.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24E38" w:rsidRDefault="00DE2AB0" w:rsidP="00DE2A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DE2AB0" w:rsidRPr="002D74B9" w:rsidRDefault="00DE2AB0" w:rsidP="002147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78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на основе материалов СМИ и интернет- ресурсов. 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124E38" w:rsidRPr="002D74B9" w:rsidTr="00B92085">
        <w:tc>
          <w:tcPr>
            <w:tcW w:w="2660" w:type="dxa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gridSpan w:val="4"/>
          </w:tcPr>
          <w:p w:rsidR="00124E38" w:rsidRPr="002D74B9" w:rsidRDefault="00124E38" w:rsidP="002D74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4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литературой, конспектами</w:t>
            </w:r>
            <w:r w:rsidRPr="002D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74B9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16. Использование материалов СМИ и интернет- ресурсов при подготовке к семинарскому занятию.</w:t>
            </w:r>
          </w:p>
        </w:tc>
        <w:tc>
          <w:tcPr>
            <w:tcW w:w="1519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:rsidR="00124E38" w:rsidRPr="002D74B9" w:rsidRDefault="00124E38" w:rsidP="002D74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120" w:line="240" w:lineRule="auto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  <w:sectPr w:rsidR="00124E38" w:rsidRPr="002D74B9" w:rsidSect="00ED0DCA">
          <w:footerReference w:type="default" r:id="rId10"/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124E38" w:rsidRPr="002D74B9" w:rsidRDefault="00124E38" w:rsidP="002D74B9">
      <w:pPr>
        <w:spacing w:after="120" w:line="240" w:lineRule="auto"/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</w:pPr>
      <w:r w:rsidRPr="002D74B9">
        <w:rPr>
          <w:rFonts w:ascii="Times New Roman" w:hAnsi="Times New Roman" w:cs="Times New Roman"/>
          <w:b/>
          <w:bCs/>
          <w:caps/>
          <w:spacing w:val="1"/>
          <w:sz w:val="24"/>
          <w:szCs w:val="24"/>
          <w:shd w:val="clear" w:color="auto" w:fill="FFFFFF"/>
          <w:lang w:eastAsia="ar-SA"/>
        </w:rPr>
        <w:lastRenderedPageBreak/>
        <w:t>7. Учебно-методическоЕ и материально-техническоЕ обеспечениЕ</w:t>
      </w:r>
    </w:p>
    <w:p w:rsidR="00124E38" w:rsidRPr="002D74B9" w:rsidRDefault="00124E38" w:rsidP="002D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74B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24E38" w:rsidRPr="002D74B9" w:rsidRDefault="00124E38" w:rsidP="002D74B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</w:t>
      </w:r>
    </w:p>
    <w:p w:rsidR="00124E38" w:rsidRPr="002D74B9" w:rsidRDefault="00124E38" w:rsidP="002D74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Реализация программы учебной дисциплины требует наличия учебного кабинета по истории</w:t>
      </w:r>
      <w:r w:rsidRPr="002D74B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2D74B9">
        <w:rPr>
          <w:rFonts w:ascii="Times New Roman" w:hAnsi="Times New Roman" w:cs="Times New Roman"/>
          <w:sz w:val="24"/>
          <w:szCs w:val="24"/>
        </w:rPr>
        <w:t>лабораторий - не предусмотрено.</w:t>
      </w:r>
    </w:p>
    <w:p w:rsidR="00124E38" w:rsidRPr="002D74B9" w:rsidRDefault="00124E38" w:rsidP="002D74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</w:t>
      </w:r>
      <w:r w:rsidRPr="002D74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Оборудование учебного кабинета: </w:t>
      </w:r>
    </w:p>
    <w:p w:rsidR="00124E38" w:rsidRPr="002D74B9" w:rsidRDefault="00124E38" w:rsidP="002D74B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5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Рабочее место преподавателя  </w:t>
      </w:r>
    </w:p>
    <w:p w:rsidR="00124E38" w:rsidRPr="002D74B9" w:rsidRDefault="00124E38" w:rsidP="002D74B9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Доска</w:t>
      </w:r>
    </w:p>
    <w:p w:rsidR="00124E38" w:rsidRPr="002D74B9" w:rsidRDefault="00124E38" w:rsidP="002D74B9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Посадочные места по количеству обучающихся.</w:t>
      </w:r>
    </w:p>
    <w:p w:rsidR="00124E38" w:rsidRPr="002D74B9" w:rsidRDefault="00124E38" w:rsidP="002D74B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Комплект учебно-наглядных пособий: стенды, раздаточный материал,  схемы, таблицы</w:t>
      </w:r>
    </w:p>
    <w:p w:rsidR="00124E38" w:rsidRPr="002D74B9" w:rsidRDefault="00124E38" w:rsidP="002D74B9">
      <w:pPr>
        <w:widowControl w:val="0"/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</w:p>
    <w:p w:rsidR="00124E38" w:rsidRPr="002D74B9" w:rsidRDefault="00124E38" w:rsidP="002D74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:rsidR="00124E38" w:rsidRPr="002D74B9" w:rsidRDefault="00124E38" w:rsidP="002D74B9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Мультимедиа-проектор</w:t>
      </w:r>
    </w:p>
    <w:p w:rsidR="00124E38" w:rsidRPr="002D74B9" w:rsidRDefault="00124E38" w:rsidP="002D74B9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Проекционный экран</w:t>
      </w:r>
    </w:p>
    <w:p w:rsidR="00124E38" w:rsidRPr="002D74B9" w:rsidRDefault="00124E38" w:rsidP="002D7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74B9">
        <w:rPr>
          <w:rFonts w:ascii="Times New Roman" w:hAnsi="Times New Roman" w:cs="Times New Roman"/>
          <w:color w:val="000000"/>
          <w:sz w:val="24"/>
          <w:szCs w:val="24"/>
        </w:rPr>
        <w:t>Оборудование лаборатории и рабочих мест лаборатории – не предусмотрено.</w:t>
      </w:r>
      <w:r w:rsidRPr="002D7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38" w:rsidRPr="002D74B9" w:rsidRDefault="00124E38" w:rsidP="002D7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Информационное обеспечение обучения</w:t>
      </w:r>
    </w:p>
    <w:p w:rsidR="00124E38" w:rsidRPr="002D74B9" w:rsidRDefault="00124E38" w:rsidP="002D7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Перечень рекомендуемых учебных изданий, Интернет-ресурсов, </w:t>
      </w:r>
      <w:r w:rsidRPr="002D74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дополнительной литературы.</w:t>
      </w:r>
    </w:p>
    <w:p w:rsidR="00124E38" w:rsidRPr="002D74B9" w:rsidRDefault="00124E38" w:rsidP="002D7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</w:p>
    <w:p w:rsidR="00124E38" w:rsidRPr="002D74B9" w:rsidRDefault="00124E38" w:rsidP="002D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Лубченко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Ю.Н. История: учебник. — М., 2014.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Богуславский В.В. Правители России: Биографический словарь.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Дайнес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В.О. История России и мирового сообщества. Хроника событий. — М., 2004.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История. 11 класс. Тематический контроль. — М., 2004.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. Сборник тестовых заданий. История России. Старшая школа. 10—11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>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История Государства Российского. Жизнеописания. Т. 1—9. — М., 1996—2001. </w:t>
      </w:r>
    </w:p>
    <w:p w:rsidR="00124E38" w:rsidRPr="002D74B9" w:rsidRDefault="00124E38" w:rsidP="002D7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sz w:val="24"/>
          <w:szCs w:val="24"/>
        </w:rPr>
        <w:t>Для преподавателей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Анисимов Е. В. Юный град. Петербург времен Петра Великого. — СПб.,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Анисимов Е. В. Анна Иоанновна.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Анисимов Е. В. Елизавета Петровна. — М., 2001.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Арзаканян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М.Ц., Ревякин А.В., Уваров П.Ю. История Франции. — М.,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Война в Корее. — СПб., 2000.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Н.Л. История информационных войн.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Галактионов М. Париж 1914. — М., 2001.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Генифе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П. Политика революционного террора 1789—1794.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Герцог Х. Арабо-израильские войны. — М., 2004.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Мазарини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>. — М., 2000.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Дарнтон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Р. Великое кошачье побоище и другие эпизоды из истории французской культуры.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Делюмо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Ж. Грех и страх: формирование чувства вины в цивилизации Запада (XIII—XVIII вв.). — Екатеринбург,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Дроз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Ж. История Германии. — М.,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Дуршмид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Э. Победы, которых могло не быть. — М., 2000.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Зайончковский А.М. Первая мировая война. — М., 2000.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lastRenderedPageBreak/>
        <w:t>Ивашко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М.И. История России в таблицах и схемах в 3 ч.: учеб. пособие.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Ивашко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М.И. История России. Ч. 1. Вторая половина IX—XVI вв. Плакаты. — М., 2007.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Ивашко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М.И. Отечественная история. XX век. Учебное пособие в схемах.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Исторический лексикон. История в лицах и событиях: XVII век.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Исторический лексикон. История в лицах и событиях: XVIII век.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Кенигсбергер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Г. Европа раннего Нового времени, 1500—1789. — М., 2006.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Лавренев С., Попов В. Советский Союз в локальных войнах и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кон-фликтах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>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Ленотр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Ж. Повседневная жизнь Версаля при королях.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Марчук М.М., Ларин Е.А., Мамонтов С.П. История и культура Латинской Америки (от доколумбовых цивилизаций до 1918 года). — М.,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Мезин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С. А. История русской культуры X — XVIII вв.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Мелин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Я.,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Юханссон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Хеденборг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С. История Швеции.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Метивье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Ю. Франция в XVI—XVIII вв. от Франциска I до Людовика XV. — М.,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Мир Просвещения. Исторический словарь.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Мыльников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А. С. Петр III: Повествование в документах и версиях.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Национальная идея в Западной Европе в Новое время. — М.,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Озуф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М. Революционный праздник: 1789—1799.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Отечественная история. История России с древнейших времен до 1917 г. Энциклопедия. Т. 1—3. — М., 1994—2000.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Павленко Н. И. Екатерина I. — М., 2004.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Павленко Н. И. Екатерина Великая.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Посконина О.И. История Латинской Америки (до ХХ века). — М.,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Прокопьев А.Ю. Германия в эпоху религиозного раскола, 1555—1648. — СПб.,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Смирнов А. Арабо-израильские войны.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Сьюк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У. Корейская война. — М.,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Типельскирх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К. Вторая мировая война (любое издание).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Тольятти П. Лекции о фашизме. Ч. 1—3. — М., 1991. 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Хеншелл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Н. Миф абсолютизма. — СПб., 2003.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И. Гибель империи.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А.В. Французская революция: история и мифы. — М., 2007.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Шатохина-Мордвинцева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Г.А. Нидерланды в новое и новейшее время.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Шоню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П. Цивилизация классической Европы. — Екатеринбург, 2005.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Н. Придворное общество. — М., 2002.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pStyle w:val="13"/>
        <w:ind w:right="0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pStyle w:val="13"/>
        <w:ind w:left="0"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Интернет-ресурсы:</w:t>
      </w:r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История России. Обществознание: Учебно-методический комплект для школы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http://history.standart.edu.ru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Коллекция «Исторические документы» Российского общеобразовательного пор</w:t>
      </w: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softHyphen/>
      </w:r>
      <w:r w:rsidRPr="002D74B9">
        <w:rPr>
          <w:rFonts w:ascii="Times New Roman" w:hAnsi="Times New Roman" w:cs="Times New Roman"/>
          <w:color w:val="231F20"/>
          <w:sz w:val="24"/>
          <w:szCs w:val="24"/>
        </w:rPr>
        <w:t>тала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http://historydoc.edu.ru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Лекции по истории </w:t>
      </w: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  <w:lang w:val="en-US"/>
        </w:rPr>
        <w:t>on</w:t>
      </w: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>-</w:t>
      </w: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  <w:lang w:val="en-US"/>
        </w:rPr>
        <w:t>line</w:t>
      </w: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для любознательных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http://www.lectures.edu.ru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http://www.pish.ru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Сайт «Я иду на урок истории» и электронная версия газеты «История»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http://his.1september.ru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8"/>
          <w:sz w:val="24"/>
          <w:szCs w:val="24"/>
        </w:rPr>
        <w:t>Тематические коллекции по истории Единой коллекции ЦОР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http://school-collection.edu.ru/collection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1"/>
          <w:sz w:val="24"/>
          <w:szCs w:val="24"/>
        </w:rPr>
        <w:t>Всероссийская олимпиада школьников по истории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http://hist.rusolymp.ru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ind w:right="1824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Инновационные технологии в гуманитарном образовании: </w:t>
      </w:r>
      <w:r w:rsidRPr="002D74B9">
        <w:rPr>
          <w:rFonts w:ascii="Times New Roman" w:hAnsi="Times New Roman" w:cs="Times New Roman"/>
          <w:color w:val="231F20"/>
          <w:sz w:val="24"/>
          <w:szCs w:val="24"/>
        </w:rPr>
        <w:t>материалы по преподаванию истории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http://www.teacher.syktsu.ru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Проект ХРОНОС – Всемирная история в Интернете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http://www.hrono.ru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Проект «</w:t>
      </w:r>
      <w:proofErr w:type="spellStart"/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Historic.Ru</w:t>
      </w:r>
      <w:proofErr w:type="spellEnd"/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: Всемирная история»: Электронная библиотека по истории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http://www.historic.ru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Российский электронный журнал «Мир истории»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http://www.historia.ru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>История Отечества с древнейших времен до наших дней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http://slovari.yandex.ru/dict/io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Образовательно-исторический портал Великая империя. История России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http://imperiya.net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История государства Российского в документах и фактах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http://www.historyru.com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История России с древнейших времен до 1917 года: </w:t>
      </w:r>
      <w:r w:rsidRPr="002D74B9">
        <w:rPr>
          <w:rFonts w:ascii="Times New Roman" w:hAnsi="Times New Roman" w:cs="Times New Roman"/>
          <w:color w:val="231F20"/>
          <w:sz w:val="24"/>
          <w:szCs w:val="24"/>
        </w:rPr>
        <w:t>электронное учебное пособие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http://elib.ispu.ru/library/history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7"/>
          <w:sz w:val="24"/>
          <w:szCs w:val="24"/>
        </w:rPr>
        <w:t>Ключевский В.О. Русская история: Полный курс лекций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http://www.bibliotekar.ru/rusKluch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Русская история, искусство, культура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http://www.bibliotekar.ru/rus/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8"/>
          <w:sz w:val="24"/>
          <w:szCs w:val="24"/>
        </w:rPr>
        <w:t>Российская Империя: исторический проект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http://www.rusempire.ru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8"/>
          <w:sz w:val="24"/>
          <w:szCs w:val="24"/>
        </w:rPr>
        <w:t>Правители России и Советского Союза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http://www.praviteli.org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>Династия Романовых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http://www.moscowkremlin.ru/romanovs.html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8"/>
          <w:sz w:val="24"/>
          <w:szCs w:val="24"/>
        </w:rPr>
        <w:t>Проект «День в истории»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http://www.1-day.ru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1"/>
          <w:sz w:val="24"/>
          <w:szCs w:val="24"/>
        </w:rPr>
        <w:t>Государственные символы России. История и реальность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http://simvolika.rsl.ru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1"/>
          <w:sz w:val="24"/>
          <w:szCs w:val="24"/>
        </w:rPr>
        <w:t>Гербы городов Российской Федерации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http://heraldry.hobby.ru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>Революция и Гражданская война: исторический проект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http://www.rusrevolution.info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8"/>
          <w:sz w:val="24"/>
          <w:szCs w:val="24"/>
        </w:rPr>
        <w:t>Великая Отечественная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  <w:hyperlink r:id="rId35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http://gpw.tellur.ru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9"/>
          <w:sz w:val="24"/>
          <w:szCs w:val="24"/>
        </w:rPr>
        <w:t>Сталинградская битва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http://battle.volgadmin.ru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2"/>
          <w:sz w:val="24"/>
          <w:szCs w:val="24"/>
        </w:rPr>
        <w:t>Герои страны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http://www.warheroes.ru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Проект «ПОБЕДИТЕЛИ: Солдаты Великой войны»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http://www.pobediteli.ru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0"/>
          <w:sz w:val="24"/>
          <w:szCs w:val="24"/>
        </w:rPr>
        <w:t>Российский исторический иллюстрированный журнал «Родина»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http://www.istrodina.com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1"/>
          <w:sz w:val="24"/>
          <w:szCs w:val="24"/>
        </w:rPr>
        <w:t>Государственный Бородинский военно-исторический музей-заповедник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http://www.borodino.ru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11"/>
          <w:sz w:val="24"/>
          <w:szCs w:val="24"/>
        </w:rPr>
        <w:t>Государственный Исторический музей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http://www.shm.ru</w:t>
        </w:r>
      </w:hyperlink>
    </w:p>
    <w:p w:rsidR="00124E38" w:rsidRPr="002D74B9" w:rsidRDefault="00124E38" w:rsidP="002D74B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color w:val="231F20"/>
          <w:spacing w:val="-5"/>
          <w:sz w:val="24"/>
          <w:szCs w:val="24"/>
        </w:rPr>
        <w:t>Музеи Московского Кремля</w:t>
      </w:r>
    </w:p>
    <w:p w:rsidR="00124E38" w:rsidRPr="002D74B9" w:rsidRDefault="00A50903" w:rsidP="002D74B9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124E38" w:rsidRPr="002D74B9">
          <w:rPr>
            <w:rStyle w:val="a9"/>
            <w:rFonts w:ascii="Times New Roman" w:hAnsi="Times New Roman"/>
            <w:color w:val="000080"/>
            <w:sz w:val="24"/>
            <w:szCs w:val="24"/>
          </w:rPr>
          <w:t>http://www.kreml.ru</w:t>
        </w:r>
      </w:hyperlink>
    </w:p>
    <w:p w:rsidR="00124E38" w:rsidRPr="002D74B9" w:rsidRDefault="00124E38" w:rsidP="002D74B9">
      <w:pPr>
        <w:pStyle w:val="13"/>
        <w:ind w:left="0" w:righ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http://reforms-alexander2.narod.ru/serfdom.html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(Реформы Александра второго)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http://www.stolypin.ru/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(реформы Столыпина)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http://rulers.narod.ru/grozny/grozny.htm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(реформы Ивана Грозного)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http://www.bibliotekar.ru/istoriya-rossii/10.htm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(династия Романовых)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http://www.peterthegreat.us/index.php?secid=3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(Петр первый)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http://www.patrio.ru/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(Отечественная война 1812 г.)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http://www.kremlion.ru/praviteli/ivan3/ (правители Руси и России)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http://www.ivan3.ru/ (Иван третий)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http://allturkey.narod.ru/harb1853.htm  ( Крымская война 1853-1856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>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http://www.historbook.ru/Smuta1.html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(Смутное время)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A50903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124E38" w:rsidRPr="002D74B9">
          <w:rPr>
            <w:rStyle w:val="a9"/>
            <w:rFonts w:ascii="Times New Roman" w:hAnsi="Times New Roman"/>
            <w:sz w:val="24"/>
            <w:szCs w:val="24"/>
          </w:rPr>
          <w:t>http://www.historbook.ru/</w:t>
        </w:r>
      </w:hyperlink>
      <w:r w:rsidR="00124E38" w:rsidRPr="002D74B9">
        <w:rPr>
          <w:rFonts w:ascii="Times New Roman" w:hAnsi="Times New Roman" w:cs="Times New Roman"/>
          <w:sz w:val="24"/>
          <w:szCs w:val="24"/>
        </w:rPr>
        <w:t xml:space="preserve"> (История России)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Виртуальный музей декабристов .</w:t>
      </w:r>
      <w:hyperlink r:id="rId52" w:history="1"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http://decemb.hobby.ru/</w:t>
        </w:r>
      </w:hyperlink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</w:rPr>
        <w:t>Гербы городов Российской Федерации</w:t>
      </w:r>
    </w:p>
    <w:p w:rsidR="00124E38" w:rsidRPr="002D74B9" w:rsidRDefault="00A50903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aps/>
        </w:rPr>
      </w:pPr>
      <w:hyperlink r:id="rId53" w:history="1">
        <w:r w:rsidR="00124E38" w:rsidRPr="002D74B9">
          <w:rPr>
            <w:rStyle w:val="a9"/>
            <w:rFonts w:ascii="Times New Roman" w:hAnsi="Times New Roman"/>
            <w:caps/>
          </w:rPr>
          <w:t>http://heraldry.hobby.ru/</w:t>
        </w:r>
      </w:hyperlink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aps/>
        </w:rPr>
      </w:pPr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74B9">
        <w:rPr>
          <w:rFonts w:ascii="Times New Roman" w:hAnsi="Times New Roman" w:cs="Times New Roman"/>
          <w:caps/>
          <w:sz w:val="24"/>
          <w:szCs w:val="24"/>
        </w:rPr>
        <w:t>Интернет – проект «1812 год»</w:t>
      </w:r>
    </w:p>
    <w:p w:rsidR="00124E38" w:rsidRPr="002D74B9" w:rsidRDefault="00A50903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54" w:history="1">
        <w:r w:rsidR="00124E38" w:rsidRPr="002D74B9">
          <w:rPr>
            <w:rStyle w:val="a9"/>
            <w:rFonts w:ascii="Times New Roman" w:hAnsi="Times New Roman"/>
            <w:caps/>
            <w:lang w:val="en-US"/>
          </w:rPr>
          <w:t>http</w:t>
        </w:r>
        <w:r w:rsidR="00124E38" w:rsidRPr="002D74B9">
          <w:rPr>
            <w:rStyle w:val="a9"/>
            <w:rFonts w:ascii="Times New Roman" w:hAnsi="Times New Roman"/>
            <w:caps/>
          </w:rPr>
          <w:t>://</w:t>
        </w:r>
        <w:r w:rsidR="00124E38" w:rsidRPr="002D74B9">
          <w:rPr>
            <w:rStyle w:val="a9"/>
            <w:rFonts w:ascii="Times New Roman" w:hAnsi="Times New Roman"/>
            <w:caps/>
            <w:lang w:val="en-US"/>
          </w:rPr>
          <w:t>www</w:t>
        </w:r>
        <w:r w:rsidR="00124E38" w:rsidRPr="002D74B9">
          <w:rPr>
            <w:rStyle w:val="a9"/>
            <w:rFonts w:ascii="Times New Roman" w:hAnsi="Times New Roman"/>
            <w:caps/>
          </w:rPr>
          <w:t>.</w:t>
        </w:r>
        <w:r w:rsidR="00124E38" w:rsidRPr="002D74B9">
          <w:rPr>
            <w:rStyle w:val="a9"/>
            <w:rFonts w:ascii="Times New Roman" w:hAnsi="Times New Roman"/>
            <w:caps/>
            <w:lang w:val="en-US"/>
          </w:rPr>
          <w:t>museum</w:t>
        </w:r>
        <w:r w:rsidR="00124E38" w:rsidRPr="002D74B9">
          <w:rPr>
            <w:rStyle w:val="a9"/>
            <w:rFonts w:ascii="Times New Roman" w:hAnsi="Times New Roman"/>
            <w:caps/>
          </w:rPr>
          <w:t>.</w:t>
        </w:r>
        <w:r w:rsidR="00124E38" w:rsidRPr="002D74B9">
          <w:rPr>
            <w:rStyle w:val="a9"/>
            <w:rFonts w:ascii="Times New Roman" w:hAnsi="Times New Roman"/>
            <w:caps/>
            <w:lang w:val="en-US"/>
          </w:rPr>
          <w:t>ru</w:t>
        </w:r>
        <w:r w:rsidR="00124E38" w:rsidRPr="002D74B9">
          <w:rPr>
            <w:rStyle w:val="a9"/>
            <w:rFonts w:ascii="Times New Roman" w:hAnsi="Times New Roman"/>
            <w:caps/>
          </w:rPr>
          <w:t>/</w:t>
        </w:r>
        <w:r w:rsidR="00124E38" w:rsidRPr="002D74B9">
          <w:rPr>
            <w:rStyle w:val="a9"/>
            <w:rFonts w:ascii="Times New Roman" w:hAnsi="Times New Roman"/>
            <w:caps/>
            <w:lang w:val="en-US"/>
          </w:rPr>
          <w:t>museum</w:t>
        </w:r>
        <w:r w:rsidR="00124E38" w:rsidRPr="002D74B9">
          <w:rPr>
            <w:rStyle w:val="a9"/>
            <w:rFonts w:ascii="Times New Roman" w:hAnsi="Times New Roman"/>
            <w:caps/>
          </w:rPr>
          <w:t>/1812/</w:t>
        </w:r>
        <w:r w:rsidR="00124E38" w:rsidRPr="002D74B9">
          <w:rPr>
            <w:rStyle w:val="a9"/>
            <w:rFonts w:ascii="Times New Roman" w:hAnsi="Times New Roman"/>
            <w:caps/>
            <w:lang w:val="en-US"/>
          </w:rPr>
          <w:t>index</w:t>
        </w:r>
        <w:r w:rsidR="00124E38" w:rsidRPr="002D74B9">
          <w:rPr>
            <w:rStyle w:val="a9"/>
            <w:rFonts w:ascii="Times New Roman" w:hAnsi="Times New Roman"/>
            <w:caps/>
          </w:rPr>
          <w:t>.</w:t>
        </w:r>
        <w:r w:rsidR="00124E38" w:rsidRPr="002D74B9">
          <w:rPr>
            <w:rStyle w:val="a9"/>
            <w:rFonts w:ascii="Times New Roman" w:hAnsi="Times New Roman"/>
            <w:caps/>
            <w:lang w:val="en-US"/>
          </w:rPr>
          <w:t>html</w:t>
        </w:r>
      </w:hyperlink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74B9">
        <w:rPr>
          <w:rFonts w:ascii="Times New Roman" w:hAnsi="Times New Roman" w:cs="Times New Roman"/>
          <w:caps/>
          <w:sz w:val="24"/>
          <w:szCs w:val="24"/>
        </w:rPr>
        <w:t>Герои Отечественной войны 1812 г.</w:t>
      </w:r>
    </w:p>
    <w:p w:rsidR="00124E38" w:rsidRPr="002D74B9" w:rsidRDefault="00A50903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hyperlink r:id="rId55" w:history="1">
        <w:r w:rsidR="00124E38" w:rsidRPr="002D74B9">
          <w:rPr>
            <w:rStyle w:val="a9"/>
            <w:rFonts w:ascii="Times New Roman" w:hAnsi="Times New Roman"/>
            <w:caps/>
            <w:sz w:val="24"/>
            <w:szCs w:val="24"/>
          </w:rPr>
          <w:t>http://hero-1812.narod.ru</w:t>
        </w:r>
      </w:hyperlink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74B9">
        <w:rPr>
          <w:rFonts w:ascii="Times New Roman" w:hAnsi="Times New Roman" w:cs="Times New Roman"/>
          <w:caps/>
          <w:sz w:val="24"/>
          <w:szCs w:val="24"/>
        </w:rPr>
        <w:t xml:space="preserve">История Древней Руси   </w:t>
      </w:r>
      <w:hyperlink r:id="rId56" w:history="1"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http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://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rus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-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hist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on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ufanet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ru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/</w:t>
        </w:r>
      </w:hyperlink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D74B9">
        <w:rPr>
          <w:rFonts w:ascii="Times New Roman" w:hAnsi="Times New Roman" w:cs="Times New Roman"/>
          <w:caps/>
          <w:sz w:val="24"/>
          <w:szCs w:val="24"/>
        </w:rPr>
        <w:t xml:space="preserve">История России   </w:t>
      </w:r>
      <w:hyperlink r:id="rId57" w:history="1"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http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://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www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tuad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nsk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ru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/~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history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/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index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.</w:t>
        </w:r>
        <w:r w:rsidRPr="002D74B9">
          <w:rPr>
            <w:rStyle w:val="a9"/>
            <w:rFonts w:ascii="Times New Roman" w:hAnsi="Times New Roman"/>
            <w:caps/>
            <w:sz w:val="24"/>
            <w:szCs w:val="24"/>
            <w:lang w:val="en-US"/>
          </w:rPr>
          <w:t>html</w:t>
        </w:r>
      </w:hyperlink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</w:rPr>
        <w:t>Правители России и Советского Союза</w:t>
      </w:r>
    </w:p>
    <w:p w:rsidR="00124E38" w:rsidRPr="002D74B9" w:rsidRDefault="00A50903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hyperlink r:id="rId58" w:history="1">
        <w:r w:rsidR="00124E38" w:rsidRPr="002D74B9">
          <w:rPr>
            <w:rStyle w:val="a9"/>
            <w:rFonts w:ascii="Times New Roman" w:hAnsi="Times New Roman"/>
          </w:rPr>
          <w:t>http://www.praviteli.org/main/about.php</w:t>
        </w:r>
      </w:hyperlink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74B9">
        <w:rPr>
          <w:rFonts w:ascii="Times New Roman" w:hAnsi="Times New Roman" w:cs="Times New Roman"/>
          <w:caps/>
          <w:sz w:val="24"/>
          <w:szCs w:val="24"/>
        </w:rPr>
        <w:t xml:space="preserve">СССР            </w:t>
      </w:r>
      <w:hyperlink r:id="rId59" w:history="1">
        <w:r w:rsidRPr="002D74B9">
          <w:rPr>
            <w:rStyle w:val="a9"/>
            <w:rFonts w:ascii="Times New Roman" w:hAnsi="Times New Roman"/>
            <w:caps/>
            <w:sz w:val="24"/>
            <w:szCs w:val="24"/>
          </w:rPr>
          <w:t>http://www.cccp.narod.ru/</w:t>
        </w:r>
      </w:hyperlink>
    </w:p>
    <w:p w:rsidR="00124E38" w:rsidRPr="002D74B9" w:rsidRDefault="00124E38" w:rsidP="002D74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</w:rPr>
        <w:t xml:space="preserve">Русско-японская война </w:t>
      </w:r>
      <w:hyperlink r:id="rId60" w:history="1">
        <w:r w:rsidRPr="002D74B9">
          <w:rPr>
            <w:rFonts w:ascii="Times New Roman" w:hAnsi="Times New Roman" w:cs="Times New Roman"/>
          </w:rPr>
          <w:t>http://www.tsusima.narod.ru</w:t>
        </w:r>
      </w:hyperlink>
      <w:r w:rsidRPr="002D74B9">
        <w:rPr>
          <w:rFonts w:ascii="Times New Roman" w:hAnsi="Times New Roman" w:cs="Times New Roman"/>
        </w:rPr>
        <w:t xml:space="preserve"> /</w:t>
      </w:r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</w:rPr>
        <w:t xml:space="preserve">Важный период истории России описан на сайте </w:t>
      </w:r>
      <w:r w:rsidRPr="002D74B9">
        <w:rPr>
          <w:rFonts w:ascii="Times New Roman" w:hAnsi="Times New Roman" w:cs="Times New Roman"/>
          <w:b/>
          <w:bCs/>
        </w:rPr>
        <w:t xml:space="preserve">Российская армия в Первой мировой войне </w:t>
      </w:r>
      <w:hyperlink r:id="rId61" w:tgtFrame="_blank" w:history="1">
        <w:r w:rsidRPr="002D74B9">
          <w:rPr>
            <w:rFonts w:ascii="Times New Roman" w:hAnsi="Times New Roman" w:cs="Times New Roman"/>
          </w:rPr>
          <w:t>http://users.univ.kiev.ua/~rao</w:t>
        </w:r>
        <w:r w:rsidRPr="002D74B9">
          <w:rPr>
            <w:rFonts w:ascii="Times New Roman" w:hAnsi="Times New Roman" w:cs="Times New Roman"/>
            <w:b/>
            <w:bCs/>
          </w:rPr>
          <w:t>/</w:t>
        </w:r>
      </w:hyperlink>
      <w:r w:rsidRPr="002D74B9">
        <w:rPr>
          <w:rFonts w:ascii="Times New Roman" w:hAnsi="Times New Roman" w:cs="Times New Roman"/>
          <w:b/>
          <w:bCs/>
        </w:rPr>
        <w:t xml:space="preserve"> </w:t>
      </w:r>
      <w:r w:rsidRPr="002D74B9">
        <w:rPr>
          <w:rFonts w:ascii="Times New Roman" w:hAnsi="Times New Roman" w:cs="Times New Roman"/>
        </w:rPr>
        <w:t xml:space="preserve">. </w:t>
      </w:r>
    </w:p>
    <w:p w:rsidR="00124E38" w:rsidRPr="002D74B9" w:rsidRDefault="00124E38" w:rsidP="002D74B9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74B9">
        <w:rPr>
          <w:rFonts w:ascii="Times New Roman" w:hAnsi="Times New Roman" w:cs="Times New Roman"/>
          <w:b/>
          <w:bCs/>
          <w:color w:val="000000"/>
        </w:rPr>
        <w:t>Сайт "Последний император"</w:t>
      </w:r>
      <w:r w:rsidRPr="002D74B9">
        <w:rPr>
          <w:rFonts w:ascii="Times New Roman" w:hAnsi="Times New Roman" w:cs="Times New Roman"/>
          <w:color w:val="000000"/>
        </w:rPr>
        <w:t xml:space="preserve"> </w:t>
      </w:r>
      <w:hyperlink r:id="rId62" w:tgtFrame="_blank" w:history="1">
        <w:r w:rsidRPr="002D74B9">
          <w:rPr>
            <w:rFonts w:ascii="Times New Roman" w:hAnsi="Times New Roman" w:cs="Times New Roman"/>
            <w:color w:val="000000"/>
          </w:rPr>
          <w:t>http://imperator.spbnews.ru/</w:t>
        </w:r>
      </w:hyperlink>
      <w:r w:rsidRPr="002D74B9">
        <w:rPr>
          <w:rFonts w:ascii="Times New Roman" w:hAnsi="Times New Roman" w:cs="Times New Roman"/>
          <w:color w:val="000000"/>
        </w:rPr>
        <w:t xml:space="preserve">  содержит видеорепортаж о захоронении семьи Николая II, публикации на эту тему. </w:t>
      </w:r>
      <w:r w:rsidRPr="002D74B9">
        <w:rPr>
          <w:rFonts w:ascii="Times New Roman" w:hAnsi="Times New Roman" w:cs="Times New Roman"/>
          <w:b/>
          <w:bCs/>
          <w:color w:val="000000"/>
        </w:rPr>
        <w:t>Сайт "Романовы и их окружение"</w:t>
      </w:r>
      <w:r w:rsidRPr="002D74B9">
        <w:rPr>
          <w:rFonts w:ascii="Times New Roman" w:hAnsi="Times New Roman" w:cs="Times New Roman"/>
          <w:color w:val="000000"/>
        </w:rPr>
        <w:t xml:space="preserve"> </w:t>
      </w:r>
      <w:hyperlink r:id="rId63" w:tgtFrame="_blank" w:history="1">
        <w:r w:rsidRPr="002D74B9">
          <w:rPr>
            <w:rFonts w:ascii="Times New Roman" w:hAnsi="Times New Roman" w:cs="Times New Roman"/>
            <w:color w:val="000000"/>
          </w:rPr>
          <w:t>http://romanovdynasty.narod.ru/</w:t>
        </w:r>
      </w:hyperlink>
      <w:r w:rsidRPr="002D74B9">
        <w:rPr>
          <w:rFonts w:ascii="Times New Roman" w:hAnsi="Times New Roman" w:cs="Times New Roman"/>
          <w:color w:val="000000"/>
        </w:rPr>
        <w:t xml:space="preserve">  содержит официальную точку зрения на события, версии, документы, печатные материалы, некоторые из которых представляют собой библиографическую редкость.</w:t>
      </w:r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Разработчики проекта </w:t>
      </w:r>
      <w:r w:rsidRPr="002D74B9">
        <w:rPr>
          <w:rFonts w:ascii="Times New Roman" w:hAnsi="Times New Roman" w:cs="Times New Roman"/>
          <w:b/>
          <w:bCs/>
          <w:sz w:val="24"/>
          <w:szCs w:val="24"/>
        </w:rPr>
        <w:t>"Белая Гвардия"</w:t>
      </w:r>
      <w:r w:rsidRPr="002D74B9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2D74B9">
          <w:rPr>
            <w:rFonts w:ascii="Times New Roman" w:hAnsi="Times New Roman" w:cs="Times New Roman"/>
            <w:sz w:val="24"/>
            <w:szCs w:val="24"/>
          </w:rPr>
          <w:t>http://www.whiteforce.newmail.ru/</w:t>
        </w:r>
      </w:hyperlink>
      <w:r w:rsidRPr="002D74B9">
        <w:rPr>
          <w:rFonts w:ascii="Times New Roman" w:hAnsi="Times New Roman" w:cs="Times New Roman"/>
          <w:sz w:val="24"/>
          <w:szCs w:val="24"/>
        </w:rPr>
        <w:t xml:space="preserve"> хотят организовать сайт, содержащий максимально возможную информацию о белогвардейском движении. </w:t>
      </w:r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D7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СД-диски</w:t>
      </w:r>
      <w:proofErr w:type="spellEnd"/>
      <w:r w:rsidRPr="002D7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тестовыми заданиями</w:t>
      </w:r>
    </w:p>
    <w:p w:rsidR="00124E38" w:rsidRPr="002D74B9" w:rsidRDefault="00124E38" w:rsidP="002D74B9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«Тесты по истории 10-11 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>.»</w:t>
      </w:r>
    </w:p>
    <w:p w:rsidR="00124E38" w:rsidRPr="002D74B9" w:rsidRDefault="00124E38" w:rsidP="002D74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«Династия Романовых»</w:t>
      </w:r>
    </w:p>
    <w:p w:rsidR="00124E38" w:rsidRPr="002D74B9" w:rsidRDefault="00124E38" w:rsidP="002D74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«История России»</w:t>
      </w:r>
    </w:p>
    <w:p w:rsidR="00124E38" w:rsidRPr="002D74B9" w:rsidRDefault="00124E38" w:rsidP="002D74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74B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DVD</w:t>
      </w:r>
      <w:r w:rsidRPr="002D7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фильмы: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«История государства Российского сочинение Н.М.Карамзина» части 1,2,3 – 300 серий.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«Российская империя, проект Л.Парфенова» от Петра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4B9">
        <w:rPr>
          <w:rFonts w:ascii="Times New Roman" w:hAnsi="Times New Roman" w:cs="Times New Roman"/>
          <w:sz w:val="24"/>
          <w:szCs w:val="24"/>
        </w:rPr>
        <w:t xml:space="preserve"> до Николая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4B9">
        <w:rPr>
          <w:rFonts w:ascii="Times New Roman" w:hAnsi="Times New Roman" w:cs="Times New Roman"/>
          <w:sz w:val="24"/>
          <w:szCs w:val="24"/>
        </w:rPr>
        <w:t>.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«Дорога через войну» - Калужский край в годы Великой Отечественной войны.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«Велика Отечественная война. Восточный фронт»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«Стратегия Победы» - фильмы «Накануне», «Грозное лето», «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ОЛт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стен Москвы», «Сталинградская битва», «Кавказский щит», «Стальной плацдарм», «Битва за Днепр», «Дороги жизни», «Если враг не сдается»,»На главном направлении», «Освобождая Европу» «Победная весна», «Последние залпы войны»., «На тихом океане».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 «История русских царей»-  фильмы: Иван Грозный, Борис Годунов, Михаил Федорович, Алексей Михайлович, Петр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4B9">
        <w:rPr>
          <w:rFonts w:ascii="Times New Roman" w:hAnsi="Times New Roman" w:cs="Times New Roman"/>
          <w:sz w:val="24"/>
          <w:szCs w:val="24"/>
        </w:rPr>
        <w:t xml:space="preserve">, Анна Ивановна, Елизавета Петровна, Екатерина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4B9">
        <w:rPr>
          <w:rFonts w:ascii="Times New Roman" w:hAnsi="Times New Roman" w:cs="Times New Roman"/>
          <w:sz w:val="24"/>
          <w:szCs w:val="24"/>
        </w:rPr>
        <w:t xml:space="preserve">, Павел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4B9">
        <w:rPr>
          <w:rFonts w:ascii="Times New Roman" w:hAnsi="Times New Roman" w:cs="Times New Roman"/>
          <w:sz w:val="24"/>
          <w:szCs w:val="24"/>
        </w:rPr>
        <w:t xml:space="preserve">, Александр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4B9">
        <w:rPr>
          <w:rFonts w:ascii="Times New Roman" w:hAnsi="Times New Roman" w:cs="Times New Roman"/>
          <w:sz w:val="24"/>
          <w:szCs w:val="24"/>
        </w:rPr>
        <w:t xml:space="preserve"> , Николай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4B9">
        <w:rPr>
          <w:rFonts w:ascii="Times New Roman" w:hAnsi="Times New Roman" w:cs="Times New Roman"/>
          <w:sz w:val="24"/>
          <w:szCs w:val="24"/>
        </w:rPr>
        <w:t xml:space="preserve">,  Александр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4B9">
        <w:rPr>
          <w:rFonts w:ascii="Times New Roman" w:hAnsi="Times New Roman" w:cs="Times New Roman"/>
          <w:sz w:val="24"/>
          <w:szCs w:val="24"/>
        </w:rPr>
        <w:t xml:space="preserve">, Александр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D74B9">
        <w:rPr>
          <w:rFonts w:ascii="Times New Roman" w:hAnsi="Times New Roman" w:cs="Times New Roman"/>
          <w:sz w:val="24"/>
          <w:szCs w:val="24"/>
        </w:rPr>
        <w:t xml:space="preserve"> , Николай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4B9">
        <w:rPr>
          <w:rFonts w:ascii="Times New Roman" w:hAnsi="Times New Roman" w:cs="Times New Roman"/>
          <w:sz w:val="24"/>
          <w:szCs w:val="24"/>
        </w:rPr>
        <w:t>.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 xml:space="preserve">«Русские цари»- «Первые Романовы», «Первый император России», «от Екатерины 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74B9">
        <w:rPr>
          <w:rFonts w:ascii="Times New Roman" w:hAnsi="Times New Roman" w:cs="Times New Roman"/>
          <w:sz w:val="24"/>
          <w:szCs w:val="24"/>
        </w:rPr>
        <w:t xml:space="preserve"> до Екатерины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4B9">
        <w:rPr>
          <w:rFonts w:ascii="Times New Roman" w:hAnsi="Times New Roman" w:cs="Times New Roman"/>
          <w:sz w:val="24"/>
          <w:szCs w:val="24"/>
        </w:rPr>
        <w:t xml:space="preserve">», «Николай </w:t>
      </w:r>
      <w:r w:rsidRPr="002D74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74B9">
        <w:rPr>
          <w:rFonts w:ascii="Times New Roman" w:hAnsi="Times New Roman" w:cs="Times New Roman"/>
          <w:sz w:val="24"/>
          <w:szCs w:val="24"/>
        </w:rPr>
        <w:t>».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«Александр Македонский»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«Древний Египет»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«Древняя Греция»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74B9">
        <w:rPr>
          <w:rFonts w:ascii="Times New Roman" w:hAnsi="Times New Roman" w:cs="Times New Roman"/>
          <w:sz w:val="24"/>
          <w:szCs w:val="24"/>
        </w:rPr>
        <w:t>Коллизей</w:t>
      </w:r>
      <w:proofErr w:type="spellEnd"/>
      <w:r w:rsidRPr="002D74B9">
        <w:rPr>
          <w:rFonts w:ascii="Times New Roman" w:hAnsi="Times New Roman" w:cs="Times New Roman"/>
          <w:sz w:val="24"/>
          <w:szCs w:val="24"/>
        </w:rPr>
        <w:t xml:space="preserve"> – арена смерти»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«Пирамиды»</w:t>
      </w:r>
    </w:p>
    <w:p w:rsidR="00124E38" w:rsidRPr="002D74B9" w:rsidRDefault="00124E38" w:rsidP="002D74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4B9">
        <w:rPr>
          <w:rFonts w:ascii="Times New Roman" w:hAnsi="Times New Roman" w:cs="Times New Roman"/>
          <w:sz w:val="24"/>
          <w:szCs w:val="24"/>
        </w:rPr>
        <w:t>«Символы России»</w:t>
      </w:r>
    </w:p>
    <w:p w:rsidR="00124E38" w:rsidRPr="002D74B9" w:rsidRDefault="00124E38" w:rsidP="002D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38" w:rsidRPr="002D74B9" w:rsidRDefault="00124E38" w:rsidP="002D7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4E38" w:rsidRPr="002D74B9" w:rsidSect="00E7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B9" w:rsidRDefault="002D74B9" w:rsidP="00460F82">
      <w:pPr>
        <w:spacing w:after="0" w:line="240" w:lineRule="auto"/>
      </w:pPr>
      <w:r>
        <w:separator/>
      </w:r>
    </w:p>
  </w:endnote>
  <w:endnote w:type="continuationSeparator" w:id="0">
    <w:p w:rsidR="002D74B9" w:rsidRDefault="002D74B9" w:rsidP="0046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9" w:rsidRDefault="00A50903" w:rsidP="0072021F">
    <w:pPr>
      <w:pStyle w:val="a3"/>
      <w:framePr w:wrap="around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 w:rsidR="002D74B9"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end"/>
    </w:r>
  </w:p>
  <w:p w:rsidR="002D74B9" w:rsidRDefault="002D74B9" w:rsidP="007202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9" w:rsidRDefault="00A50903">
    <w:pPr>
      <w:pStyle w:val="a3"/>
      <w:jc w:val="right"/>
    </w:pPr>
    <w:fldSimple w:instr="PAGE   \* MERGEFORMAT">
      <w:r w:rsidR="00353EE8">
        <w:rPr>
          <w:noProof/>
        </w:rPr>
        <w:t>1</w:t>
      </w:r>
    </w:fldSimple>
  </w:p>
  <w:p w:rsidR="002D74B9" w:rsidRDefault="002D74B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9" w:rsidRDefault="00A50903" w:rsidP="0072021F">
    <w:pPr>
      <w:pStyle w:val="a3"/>
      <w:framePr w:wrap="around" w:vAnchor="text" w:hAnchor="margin" w:xAlign="right" w:y="1"/>
      <w:rPr>
        <w:rStyle w:val="ae"/>
        <w:rFonts w:cs="Calibri"/>
      </w:rPr>
    </w:pPr>
    <w:r>
      <w:rPr>
        <w:rStyle w:val="ae"/>
        <w:rFonts w:cs="Calibri"/>
      </w:rPr>
      <w:fldChar w:fldCharType="begin"/>
    </w:r>
    <w:r w:rsidR="002D74B9">
      <w:rPr>
        <w:rStyle w:val="ae"/>
        <w:rFonts w:cs="Calibri"/>
      </w:rPr>
      <w:instrText xml:space="preserve">PAGE  </w:instrText>
    </w:r>
    <w:r>
      <w:rPr>
        <w:rStyle w:val="ae"/>
        <w:rFonts w:cs="Calibri"/>
      </w:rPr>
      <w:fldChar w:fldCharType="separate"/>
    </w:r>
    <w:r w:rsidR="00353EE8">
      <w:rPr>
        <w:rStyle w:val="ae"/>
        <w:rFonts w:cs="Calibri"/>
        <w:noProof/>
      </w:rPr>
      <w:t>20</w:t>
    </w:r>
    <w:r>
      <w:rPr>
        <w:rStyle w:val="ae"/>
        <w:rFonts w:cs="Calibri"/>
      </w:rPr>
      <w:fldChar w:fldCharType="end"/>
    </w:r>
  </w:p>
  <w:p w:rsidR="002D74B9" w:rsidRDefault="002D74B9" w:rsidP="0072021F">
    <w:pPr>
      <w:pStyle w:val="a3"/>
      <w:ind w:right="360"/>
      <w:jc w:val="right"/>
    </w:pPr>
  </w:p>
  <w:p w:rsidR="002D74B9" w:rsidRDefault="002D74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B9" w:rsidRDefault="002D74B9" w:rsidP="00460F82">
      <w:pPr>
        <w:spacing w:after="0" w:line="240" w:lineRule="auto"/>
      </w:pPr>
      <w:r>
        <w:separator/>
      </w:r>
    </w:p>
  </w:footnote>
  <w:footnote w:type="continuationSeparator" w:id="0">
    <w:p w:rsidR="002D74B9" w:rsidRDefault="002D74B9" w:rsidP="0046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7B428EC"/>
    <w:multiLevelType w:val="hybridMultilevel"/>
    <w:tmpl w:val="1EB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9652D"/>
    <w:multiLevelType w:val="multilevel"/>
    <w:tmpl w:val="8BBC2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93E328D"/>
    <w:multiLevelType w:val="hybridMultilevel"/>
    <w:tmpl w:val="F67C7EB0"/>
    <w:lvl w:ilvl="0" w:tplc="84C62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AE605C5"/>
    <w:multiLevelType w:val="hybridMultilevel"/>
    <w:tmpl w:val="2390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B1EBE"/>
    <w:multiLevelType w:val="hybridMultilevel"/>
    <w:tmpl w:val="268E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E7B8A"/>
    <w:multiLevelType w:val="hybridMultilevel"/>
    <w:tmpl w:val="7D48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41072"/>
    <w:multiLevelType w:val="hybridMultilevel"/>
    <w:tmpl w:val="4312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179D7"/>
    <w:multiLevelType w:val="hybridMultilevel"/>
    <w:tmpl w:val="1368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73EA"/>
    <w:multiLevelType w:val="hybridMultilevel"/>
    <w:tmpl w:val="09821730"/>
    <w:lvl w:ilvl="0" w:tplc="3402A8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1398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350B26"/>
    <w:multiLevelType w:val="hybridMultilevel"/>
    <w:tmpl w:val="7374C80C"/>
    <w:lvl w:ilvl="0" w:tplc="0E0E8382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  <w:bCs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D4338A"/>
    <w:multiLevelType w:val="multilevel"/>
    <w:tmpl w:val="5190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04"/>
    <w:rsid w:val="000E28A2"/>
    <w:rsid w:val="00124E38"/>
    <w:rsid w:val="0016328D"/>
    <w:rsid w:val="001E7BFF"/>
    <w:rsid w:val="0021478F"/>
    <w:rsid w:val="00223611"/>
    <w:rsid w:val="002D74B9"/>
    <w:rsid w:val="0030765A"/>
    <w:rsid w:val="00353EE8"/>
    <w:rsid w:val="00366274"/>
    <w:rsid w:val="00400E8A"/>
    <w:rsid w:val="00460F82"/>
    <w:rsid w:val="0048088B"/>
    <w:rsid w:val="004F27A5"/>
    <w:rsid w:val="005E3B41"/>
    <w:rsid w:val="00630EE3"/>
    <w:rsid w:val="00633822"/>
    <w:rsid w:val="0072021F"/>
    <w:rsid w:val="007D3AC0"/>
    <w:rsid w:val="00860C45"/>
    <w:rsid w:val="00873B41"/>
    <w:rsid w:val="008A3EE2"/>
    <w:rsid w:val="008F3B56"/>
    <w:rsid w:val="00960B5D"/>
    <w:rsid w:val="00982B9E"/>
    <w:rsid w:val="00A11A04"/>
    <w:rsid w:val="00A20A8B"/>
    <w:rsid w:val="00A408FD"/>
    <w:rsid w:val="00A50903"/>
    <w:rsid w:val="00A57888"/>
    <w:rsid w:val="00B32E04"/>
    <w:rsid w:val="00B92085"/>
    <w:rsid w:val="00BB085F"/>
    <w:rsid w:val="00BD018B"/>
    <w:rsid w:val="00CB5914"/>
    <w:rsid w:val="00CC391F"/>
    <w:rsid w:val="00D15053"/>
    <w:rsid w:val="00D533C4"/>
    <w:rsid w:val="00D77A6F"/>
    <w:rsid w:val="00DE2AB0"/>
    <w:rsid w:val="00E21D51"/>
    <w:rsid w:val="00E66D44"/>
    <w:rsid w:val="00E73EAE"/>
    <w:rsid w:val="00E773EA"/>
    <w:rsid w:val="00EC0AD6"/>
    <w:rsid w:val="00ED0DCA"/>
    <w:rsid w:val="00F72EC0"/>
    <w:rsid w:val="00F93D8A"/>
    <w:rsid w:val="00FC0D89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E04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B32E04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32E0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2E0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32E04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E04"/>
    <w:rPr>
      <w:rFonts w:ascii="Calibri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2E0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32E0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32E04"/>
    <w:rPr>
      <w:rFonts w:ascii="Calibri" w:hAnsi="Calibri" w:cs="Calibri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32E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32E04"/>
    <w:rPr>
      <w:rFonts w:ascii="Calibri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B32E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B32E04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32E04"/>
    <w:rPr>
      <w:rFonts w:ascii="Calibri" w:hAnsi="Calibri" w:cs="Calibri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32E0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B32E0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32E04"/>
    <w:rPr>
      <w:rFonts w:ascii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32E04"/>
    <w:rPr>
      <w:rFonts w:eastAsia="Times New Roman" w:cs="Calibri"/>
      <w:sz w:val="24"/>
      <w:szCs w:val="24"/>
    </w:rPr>
  </w:style>
  <w:style w:type="paragraph" w:styleId="a7">
    <w:name w:val="Body Text"/>
    <w:basedOn w:val="a"/>
    <w:link w:val="a8"/>
    <w:uiPriority w:val="99"/>
    <w:rsid w:val="00B32E04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32E04"/>
    <w:rPr>
      <w:rFonts w:ascii="Calibri" w:hAnsi="Calibri" w:cs="Calibri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32E04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32E04"/>
    <w:pPr>
      <w:spacing w:after="0" w:line="240" w:lineRule="auto"/>
      <w:ind w:firstLine="540"/>
      <w:jc w:val="center"/>
    </w:pPr>
    <w:rPr>
      <w:b/>
      <w:bCs/>
      <w:sz w:val="32"/>
      <w:szCs w:val="32"/>
      <w:lang w:eastAsia="ar-SA"/>
    </w:rPr>
  </w:style>
  <w:style w:type="paragraph" w:customStyle="1" w:styleId="13">
    <w:name w:val="Цитата1"/>
    <w:basedOn w:val="a"/>
    <w:uiPriority w:val="99"/>
    <w:rsid w:val="00B32E04"/>
    <w:pPr>
      <w:suppressAutoHyphens/>
      <w:spacing w:after="0" w:line="240" w:lineRule="auto"/>
      <w:ind w:left="57" w:right="113"/>
      <w:jc w:val="both"/>
    </w:pPr>
    <w:rPr>
      <w:sz w:val="28"/>
      <w:szCs w:val="28"/>
      <w:lang w:eastAsia="ar-SA"/>
    </w:rPr>
  </w:style>
  <w:style w:type="character" w:styleId="a9">
    <w:name w:val="Hyperlink"/>
    <w:basedOn w:val="a0"/>
    <w:uiPriority w:val="99"/>
    <w:rsid w:val="00B32E0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B32E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Emphasis"/>
    <w:basedOn w:val="a0"/>
    <w:uiPriority w:val="99"/>
    <w:qFormat/>
    <w:rsid w:val="00B32E04"/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B32E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32E04"/>
    <w:rPr>
      <w:rFonts w:ascii="Calibri" w:hAnsi="Calibri" w:cs="Calibri"/>
      <w:sz w:val="24"/>
      <w:szCs w:val="24"/>
      <w:lang w:eastAsia="ru-RU"/>
    </w:rPr>
  </w:style>
  <w:style w:type="character" w:styleId="ae">
    <w:name w:val="page number"/>
    <w:basedOn w:val="a0"/>
    <w:uiPriority w:val="99"/>
    <w:rsid w:val="00B32E04"/>
    <w:rPr>
      <w:rFonts w:cs="Times New Roman"/>
    </w:rPr>
  </w:style>
  <w:style w:type="paragraph" w:customStyle="1" w:styleId="31">
    <w:name w:val="Основной текст с отступом 31"/>
    <w:basedOn w:val="a"/>
    <w:rsid w:val="002D74B9"/>
    <w:pPr>
      <w:spacing w:after="0" w:line="240" w:lineRule="auto"/>
      <w:ind w:right="-185" w:firstLine="540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ctures.edu.ru/" TargetMode="External"/><Relationship Id="rId18" Type="http://schemas.openxmlformats.org/officeDocument/2006/relationships/hyperlink" Target="http://www.teacher.syktsu.ru/" TargetMode="External"/><Relationship Id="rId26" Type="http://schemas.openxmlformats.org/officeDocument/2006/relationships/hyperlink" Target="http://www.bibliotekar.ru/rusKluch" TargetMode="External"/><Relationship Id="rId39" Type="http://schemas.openxmlformats.org/officeDocument/2006/relationships/hyperlink" Target="http://www.istrodina.com/" TargetMode="External"/><Relationship Id="rId21" Type="http://schemas.openxmlformats.org/officeDocument/2006/relationships/hyperlink" Target="http://www.historia.ru/" TargetMode="External"/><Relationship Id="rId34" Type="http://schemas.openxmlformats.org/officeDocument/2006/relationships/hyperlink" Target="http://www.rusrevolution.info/" TargetMode="External"/><Relationship Id="rId42" Type="http://schemas.openxmlformats.org/officeDocument/2006/relationships/hyperlink" Target="http://www.kreml.ru/" TargetMode="External"/><Relationship Id="rId47" Type="http://schemas.openxmlformats.org/officeDocument/2006/relationships/hyperlink" Target="http://www.peterthegreat.us/index.php?secid=3" TargetMode="External"/><Relationship Id="rId50" Type="http://schemas.openxmlformats.org/officeDocument/2006/relationships/hyperlink" Target="http://www.historbook.ru/Smuta1.html" TargetMode="External"/><Relationship Id="rId55" Type="http://schemas.openxmlformats.org/officeDocument/2006/relationships/hyperlink" Target="http://hero-1812.narod.ru" TargetMode="External"/><Relationship Id="rId63" Type="http://schemas.openxmlformats.org/officeDocument/2006/relationships/hyperlink" Target="http://romanovdynasty.narod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ollection" TargetMode="External"/><Relationship Id="rId20" Type="http://schemas.openxmlformats.org/officeDocument/2006/relationships/hyperlink" Target="http://www.historic.ru/" TargetMode="External"/><Relationship Id="rId29" Type="http://schemas.openxmlformats.org/officeDocument/2006/relationships/hyperlink" Target="http://www.praviteli.org/" TargetMode="External"/><Relationship Id="rId41" Type="http://schemas.openxmlformats.org/officeDocument/2006/relationships/hyperlink" Target="http://www.shm.ru/" TargetMode="External"/><Relationship Id="rId54" Type="http://schemas.openxmlformats.org/officeDocument/2006/relationships/hyperlink" Target="http://www.museum.ru/museum/1812/index.html" TargetMode="External"/><Relationship Id="rId62" Type="http://schemas.openxmlformats.org/officeDocument/2006/relationships/hyperlink" Target="http://imperator.spbnew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.standart.edu.ru/" TargetMode="External"/><Relationship Id="rId24" Type="http://schemas.openxmlformats.org/officeDocument/2006/relationships/hyperlink" Target="http://www.historyru.com/" TargetMode="External"/><Relationship Id="rId32" Type="http://schemas.openxmlformats.org/officeDocument/2006/relationships/hyperlink" Target="http://simvolika.rsl.ru/" TargetMode="External"/><Relationship Id="rId37" Type="http://schemas.openxmlformats.org/officeDocument/2006/relationships/hyperlink" Target="http://www.warheroes.ru/" TargetMode="External"/><Relationship Id="rId40" Type="http://schemas.openxmlformats.org/officeDocument/2006/relationships/hyperlink" Target="http://www.borodino.ru/" TargetMode="External"/><Relationship Id="rId45" Type="http://schemas.openxmlformats.org/officeDocument/2006/relationships/hyperlink" Target="http://rulers.narod.ru/grozny/grozny.htm" TargetMode="External"/><Relationship Id="rId53" Type="http://schemas.openxmlformats.org/officeDocument/2006/relationships/hyperlink" Target="http://heraldry.hobby.ru/" TargetMode="External"/><Relationship Id="rId58" Type="http://schemas.openxmlformats.org/officeDocument/2006/relationships/hyperlink" Target="http://www.praviteli.org/main/about.php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is.1september.ru/" TargetMode="External"/><Relationship Id="rId23" Type="http://schemas.openxmlformats.org/officeDocument/2006/relationships/hyperlink" Target="http://imperiya.net/" TargetMode="External"/><Relationship Id="rId28" Type="http://schemas.openxmlformats.org/officeDocument/2006/relationships/hyperlink" Target="http://www.rusempire.ru/" TargetMode="External"/><Relationship Id="rId36" Type="http://schemas.openxmlformats.org/officeDocument/2006/relationships/hyperlink" Target="http://battle.volgadmin.ru/" TargetMode="External"/><Relationship Id="rId49" Type="http://schemas.openxmlformats.org/officeDocument/2006/relationships/hyperlink" Target="http://allturkey.narod.ru/harb1853.htm%20%20(%20&#1050;&#1088;&#1099;&#1084;&#1089;&#1082;&#1072;&#1103;%20&#1074;&#1086;&#1081;&#1085;&#1072;%201853-1856" TargetMode="External"/><Relationship Id="rId57" Type="http://schemas.openxmlformats.org/officeDocument/2006/relationships/hyperlink" Target="http://www.tuad.nsk.ru/~history/index.html" TargetMode="External"/><Relationship Id="rId61" Type="http://schemas.openxmlformats.org/officeDocument/2006/relationships/hyperlink" Target="http://users.univ.kiev.ua/~rao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hrono.ru/" TargetMode="External"/><Relationship Id="rId31" Type="http://schemas.openxmlformats.org/officeDocument/2006/relationships/hyperlink" Target="http://www.1-day.ru/" TargetMode="External"/><Relationship Id="rId44" Type="http://schemas.openxmlformats.org/officeDocument/2006/relationships/hyperlink" Target="http://www.stolypin.ru/" TargetMode="External"/><Relationship Id="rId52" Type="http://schemas.openxmlformats.org/officeDocument/2006/relationships/hyperlink" Target="http://decemb.hobby.ru/" TargetMode="External"/><Relationship Id="rId60" Type="http://schemas.openxmlformats.org/officeDocument/2006/relationships/hyperlink" Target="http://www.tsusima.narod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ish.ru/" TargetMode="External"/><Relationship Id="rId22" Type="http://schemas.openxmlformats.org/officeDocument/2006/relationships/hyperlink" Target="http://slovari.yandex.ru/dict/io" TargetMode="External"/><Relationship Id="rId27" Type="http://schemas.openxmlformats.org/officeDocument/2006/relationships/hyperlink" Target="http://www.bibliotekar.ru/rus/" TargetMode="External"/><Relationship Id="rId30" Type="http://schemas.openxmlformats.org/officeDocument/2006/relationships/hyperlink" Target="http://www.moscowkremlin.ru/romanovs.html" TargetMode="External"/><Relationship Id="rId35" Type="http://schemas.openxmlformats.org/officeDocument/2006/relationships/hyperlink" Target="http://gpw.tellur.ru/" TargetMode="External"/><Relationship Id="rId43" Type="http://schemas.openxmlformats.org/officeDocument/2006/relationships/hyperlink" Target="http://reforms-alexander2.narod.ru/serfdom.html" TargetMode="External"/><Relationship Id="rId48" Type="http://schemas.openxmlformats.org/officeDocument/2006/relationships/hyperlink" Target="http://www.patrio.ru/" TargetMode="External"/><Relationship Id="rId56" Type="http://schemas.openxmlformats.org/officeDocument/2006/relationships/hyperlink" Target="http://rus-hist.on.ufanet.ru/" TargetMode="External"/><Relationship Id="rId64" Type="http://schemas.openxmlformats.org/officeDocument/2006/relationships/hyperlink" Target="http://www.whiteforce.newmail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historboo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historydoc.edu.ru/" TargetMode="External"/><Relationship Id="rId17" Type="http://schemas.openxmlformats.org/officeDocument/2006/relationships/hyperlink" Target="http://hist.rusolymp.ru/" TargetMode="External"/><Relationship Id="rId25" Type="http://schemas.openxmlformats.org/officeDocument/2006/relationships/hyperlink" Target="http://elib.ispu.ru/library/history" TargetMode="External"/><Relationship Id="rId33" Type="http://schemas.openxmlformats.org/officeDocument/2006/relationships/hyperlink" Target="http://heraldry.hobby.ru/" TargetMode="External"/><Relationship Id="rId38" Type="http://schemas.openxmlformats.org/officeDocument/2006/relationships/hyperlink" Target="http://www.pobediteli.ru/" TargetMode="External"/><Relationship Id="rId46" Type="http://schemas.openxmlformats.org/officeDocument/2006/relationships/hyperlink" Target="http://www.bibliotekar.ru/istoriya-rossii/10.htm" TargetMode="External"/><Relationship Id="rId59" Type="http://schemas.openxmlformats.org/officeDocument/2006/relationships/hyperlink" Target="http://www.cccp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21827-D1EC-4504-A013-B2E425A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</Company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Колледж</cp:lastModifiedBy>
  <cp:revision>3</cp:revision>
  <cp:lastPrinted>2018-02-05T09:44:00Z</cp:lastPrinted>
  <dcterms:created xsi:type="dcterms:W3CDTF">2018-02-05T09:50:00Z</dcterms:created>
  <dcterms:modified xsi:type="dcterms:W3CDTF">2018-02-06T11:20:00Z</dcterms:modified>
</cp:coreProperties>
</file>